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BAE8" w14:textId="77777777" w:rsidR="0071100E" w:rsidRDefault="0071100E" w:rsidP="00C46AED">
      <w:pPr>
        <w:keepNext/>
        <w:keepLines/>
        <w:jc w:val="center"/>
        <w:rPr>
          <w:rFonts w:cs="Arial"/>
          <w:b/>
        </w:rPr>
      </w:pPr>
      <w:r>
        <w:rPr>
          <w:rFonts w:cs="Arial"/>
          <w:b/>
          <w:noProof/>
        </w:rPr>
        <w:drawing>
          <wp:anchor distT="0" distB="0" distL="114300" distR="114300" simplePos="0" relativeHeight="251665408" behindDoc="1" locked="0" layoutInCell="1" allowOverlap="1" wp14:anchorId="44EFC3C6" wp14:editId="3D366BC1">
            <wp:simplePos x="0" y="0"/>
            <wp:positionH relativeFrom="column">
              <wp:posOffset>-734060</wp:posOffset>
            </wp:positionH>
            <wp:positionV relativeFrom="paragraph">
              <wp:posOffset>-738928</wp:posOffset>
            </wp:positionV>
            <wp:extent cx="2133600" cy="911860"/>
            <wp:effectExtent l="0" t="0" r="0" b="254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Q_N&amp;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911860"/>
                    </a:xfrm>
                    <a:prstGeom prst="rect">
                      <a:avLst/>
                    </a:prstGeom>
                  </pic:spPr>
                </pic:pic>
              </a:graphicData>
            </a:graphic>
            <wp14:sizeRelH relativeFrom="page">
              <wp14:pctWidth>0</wp14:pctWidth>
            </wp14:sizeRelH>
            <wp14:sizeRelV relativeFrom="page">
              <wp14:pctHeight>0</wp14:pctHeight>
            </wp14:sizeRelV>
          </wp:anchor>
        </w:drawing>
      </w:r>
    </w:p>
    <w:p w14:paraId="4B1621E2" w14:textId="77777777" w:rsidR="0071100E" w:rsidRDefault="0071100E" w:rsidP="00C46AED">
      <w:pPr>
        <w:keepNext/>
        <w:keepLines/>
        <w:jc w:val="center"/>
        <w:rPr>
          <w:rFonts w:cs="Arial"/>
          <w:b/>
        </w:rPr>
      </w:pPr>
    </w:p>
    <w:p w14:paraId="2B1EBF82" w14:textId="77777777" w:rsidR="0071100E" w:rsidRDefault="0071100E" w:rsidP="00C46AED">
      <w:pPr>
        <w:keepNext/>
        <w:keepLines/>
        <w:jc w:val="center"/>
        <w:rPr>
          <w:rFonts w:cs="Arial"/>
          <w:b/>
        </w:rPr>
      </w:pPr>
    </w:p>
    <w:p w14:paraId="55A5A0FD" w14:textId="77777777" w:rsidR="0071100E" w:rsidRDefault="0071100E" w:rsidP="00C46AED">
      <w:pPr>
        <w:keepNext/>
        <w:keepLines/>
        <w:jc w:val="center"/>
        <w:rPr>
          <w:rFonts w:cs="Arial"/>
          <w:b/>
        </w:rPr>
      </w:pPr>
    </w:p>
    <w:p w14:paraId="4E1DDDAE" w14:textId="77777777" w:rsidR="00FA3872" w:rsidRPr="00BD2493" w:rsidRDefault="00FA3872" w:rsidP="00C46AED">
      <w:pPr>
        <w:keepNext/>
        <w:keepLines/>
        <w:jc w:val="center"/>
        <w:rPr>
          <w:rFonts w:cs="Arial"/>
          <w:b/>
        </w:rPr>
      </w:pPr>
      <w:r w:rsidRPr="00BD2493">
        <w:rPr>
          <w:rFonts w:cs="Arial"/>
          <w:b/>
        </w:rPr>
        <w:t>Convention de dépôt d</w:t>
      </w:r>
      <w:r w:rsidR="00534F67" w:rsidRPr="00BD2493">
        <w:rPr>
          <w:rFonts w:cs="Arial"/>
          <w:b/>
        </w:rPr>
        <w:t>e documents inactifs</w:t>
      </w:r>
    </w:p>
    <w:p w14:paraId="6ACE38E5" w14:textId="77777777" w:rsidR="00FA3872" w:rsidRPr="00BD2493" w:rsidRDefault="00534F67" w:rsidP="00C46AED">
      <w:pPr>
        <w:keepNext/>
        <w:keepLines/>
        <w:jc w:val="center"/>
        <w:rPr>
          <w:rFonts w:cs="Arial"/>
          <w:b/>
        </w:rPr>
      </w:pPr>
      <w:r w:rsidRPr="00BD2493">
        <w:rPr>
          <w:rFonts w:cs="Arial"/>
          <w:b/>
        </w:rPr>
        <w:t>(</w:t>
      </w:r>
      <w:r w:rsidR="00FA3872" w:rsidRPr="008566E8">
        <w:rPr>
          <w:rFonts w:cs="Arial"/>
          <w:b/>
          <w:i/>
        </w:rPr>
        <w:t xml:space="preserve">Loi sur les </w:t>
      </w:r>
      <w:r w:rsidR="00452D24" w:rsidRPr="008566E8">
        <w:rPr>
          <w:rFonts w:cs="Arial"/>
          <w:b/>
          <w:i/>
        </w:rPr>
        <w:t>archives</w:t>
      </w:r>
      <w:r w:rsidRPr="00BD2493">
        <w:rPr>
          <w:rFonts w:cs="Arial"/>
          <w:b/>
        </w:rPr>
        <w:t xml:space="preserve">, </w:t>
      </w:r>
      <w:r w:rsidR="00CF4925" w:rsidRPr="00BD2493">
        <w:rPr>
          <w:rFonts w:cs="Arial"/>
          <w:b/>
        </w:rPr>
        <w:t>RLRQ</w:t>
      </w:r>
      <w:r w:rsidR="00FA3872" w:rsidRPr="00BD2493">
        <w:rPr>
          <w:rFonts w:cs="Arial"/>
          <w:b/>
        </w:rPr>
        <w:t>, c</w:t>
      </w:r>
      <w:r w:rsidR="000B1BB9" w:rsidRPr="00BD2493">
        <w:rPr>
          <w:rFonts w:cs="Arial"/>
          <w:b/>
        </w:rPr>
        <w:t>hapitre</w:t>
      </w:r>
      <w:r w:rsidR="00FA3872" w:rsidRPr="00BD2493">
        <w:rPr>
          <w:rFonts w:cs="Arial"/>
          <w:b/>
        </w:rPr>
        <w:t xml:space="preserve"> A</w:t>
      </w:r>
      <w:smartTag w:uri="urn:schemas-microsoft-com:office:smarttags" w:element="PersonName">
        <w:r w:rsidR="00FA3872" w:rsidRPr="00BD2493">
          <w:rPr>
            <w:rFonts w:cs="Arial"/>
            <w:b/>
          </w:rPr>
          <w:t>-</w:t>
        </w:r>
      </w:smartTag>
      <w:r w:rsidR="00FA3872" w:rsidRPr="00BD2493">
        <w:rPr>
          <w:rFonts w:cs="Arial"/>
          <w:b/>
        </w:rPr>
        <w:t>21.1</w:t>
      </w:r>
      <w:r w:rsidRPr="00BD2493">
        <w:rPr>
          <w:rFonts w:cs="Arial"/>
          <w:b/>
        </w:rPr>
        <w:t>, art</w:t>
      </w:r>
      <w:r w:rsidR="00724AF8" w:rsidRPr="00BD2493">
        <w:rPr>
          <w:rFonts w:cs="Arial"/>
          <w:b/>
        </w:rPr>
        <w:t>.</w:t>
      </w:r>
      <w:r w:rsidRPr="00BD2493">
        <w:rPr>
          <w:rFonts w:cs="Arial"/>
          <w:b/>
        </w:rPr>
        <w:t xml:space="preserve"> 16</w:t>
      </w:r>
      <w:r w:rsidR="00FA3872" w:rsidRPr="00BD2493">
        <w:rPr>
          <w:rFonts w:cs="Arial"/>
          <w:b/>
        </w:rPr>
        <w:t>)</w:t>
      </w:r>
    </w:p>
    <w:p w14:paraId="04699D7C" w14:textId="77777777" w:rsidR="008566E8" w:rsidRDefault="008566E8" w:rsidP="004D68E8">
      <w:pPr>
        <w:pStyle w:val="Comparution"/>
      </w:pPr>
    </w:p>
    <w:p w14:paraId="62CB4DED" w14:textId="77777777" w:rsidR="008566E8" w:rsidRDefault="008566E8" w:rsidP="004D68E8">
      <w:pPr>
        <w:pStyle w:val="Comparution"/>
      </w:pPr>
    </w:p>
    <w:p w14:paraId="2C795990" w14:textId="77777777" w:rsidR="004D68E8" w:rsidRDefault="004D68E8" w:rsidP="004D68E8">
      <w:pPr>
        <w:pStyle w:val="Comparution"/>
      </w:pPr>
    </w:p>
    <w:p w14:paraId="466DA255" w14:textId="77777777" w:rsidR="00644FB9" w:rsidRPr="004D68E8" w:rsidRDefault="007422FE" w:rsidP="004D68E8">
      <w:pPr>
        <w:pStyle w:val="Comparution"/>
      </w:pPr>
      <w:r w:rsidRPr="004D68E8">
        <w:t>ENTRE</w:t>
      </w:r>
      <w:r w:rsidR="005A2DB8" w:rsidRPr="004D68E8">
        <w:t> :</w:t>
      </w:r>
      <w:r w:rsidR="008566E8" w:rsidRPr="004D68E8">
        <w:tab/>
      </w:r>
    </w:p>
    <w:p w14:paraId="76F9797B" w14:textId="77777777" w:rsidR="00644FB9" w:rsidRDefault="00644FB9" w:rsidP="004D68E8">
      <w:pPr>
        <w:pStyle w:val="Comparution"/>
      </w:pPr>
    </w:p>
    <w:p w14:paraId="5BB66562" w14:textId="77777777" w:rsidR="008566E8" w:rsidRPr="004D68E8" w:rsidRDefault="00DE3078" w:rsidP="004D68E8">
      <w:pPr>
        <w:pStyle w:val="Comparution"/>
        <w:rPr>
          <w:b w:val="0"/>
        </w:rPr>
      </w:pPr>
      <w:r w:rsidRPr="00907AD3">
        <w:rPr>
          <w:iCs/>
          <w:highlight w:val="lightGray"/>
        </w:rPr>
        <w:t>NOM DE L’ORGANISME PUBLIC DÉPOSANT</w:t>
      </w:r>
      <w:r w:rsidR="009F1BD2" w:rsidRPr="004D68E8">
        <w:rPr>
          <w:b w:val="0"/>
        </w:rPr>
        <w:t xml:space="preserve">, </w:t>
      </w:r>
      <w:r w:rsidRPr="004D68E8">
        <w:rPr>
          <w:b w:val="0"/>
          <w:highlight w:val="lightGray"/>
        </w:rPr>
        <w:t>forme juridique</w:t>
      </w:r>
      <w:r w:rsidRPr="004D68E8">
        <w:rPr>
          <w:b w:val="0"/>
        </w:rPr>
        <w:t xml:space="preserve"> en vertu de la </w:t>
      </w:r>
      <w:r w:rsidRPr="004D68E8">
        <w:rPr>
          <w:b w:val="0"/>
          <w:i/>
        </w:rPr>
        <w:t xml:space="preserve">Loi </w:t>
      </w:r>
      <w:r w:rsidRPr="004D68E8">
        <w:rPr>
          <w:b w:val="0"/>
          <w:highlight w:val="lightGray"/>
        </w:rPr>
        <w:t>titre de la loi constitutive</w:t>
      </w:r>
      <w:r w:rsidRPr="004D68E8">
        <w:rPr>
          <w:b w:val="0"/>
        </w:rPr>
        <w:t xml:space="preserve">, ayant son siège social au </w:t>
      </w:r>
      <w:r w:rsidRPr="004D68E8">
        <w:rPr>
          <w:b w:val="0"/>
          <w:highlight w:val="lightGray"/>
        </w:rPr>
        <w:t>adresse</w:t>
      </w:r>
      <w:r w:rsidRPr="004D68E8">
        <w:rPr>
          <w:b w:val="0"/>
        </w:rPr>
        <w:t xml:space="preserve">, </w:t>
      </w:r>
      <w:r w:rsidRPr="004D68E8">
        <w:rPr>
          <w:b w:val="0"/>
          <w:highlight w:val="lightGray"/>
        </w:rPr>
        <w:t>et un établissement au adresse s’il y a lieu</w:t>
      </w:r>
      <w:r w:rsidRPr="004D68E8">
        <w:rPr>
          <w:b w:val="0"/>
        </w:rPr>
        <w:t>,</w:t>
      </w:r>
      <w:r w:rsidR="009F1BD2" w:rsidRPr="004D68E8">
        <w:rPr>
          <w:b w:val="0"/>
        </w:rPr>
        <w:t xml:space="preserve"> agissant par </w:t>
      </w:r>
      <w:r w:rsidR="009F1BD2" w:rsidRPr="004D68E8">
        <w:rPr>
          <w:b w:val="0"/>
          <w:highlight w:val="lightGray"/>
        </w:rPr>
        <w:t>monsieur</w:t>
      </w:r>
      <w:r w:rsidR="005C227E" w:rsidRPr="004D68E8">
        <w:rPr>
          <w:b w:val="0"/>
          <w:highlight w:val="lightGray"/>
        </w:rPr>
        <w:t>/</w:t>
      </w:r>
      <w:r w:rsidRPr="004D68E8">
        <w:rPr>
          <w:b w:val="0"/>
          <w:highlight w:val="lightGray"/>
        </w:rPr>
        <w:t>madame</w:t>
      </w:r>
      <w:r w:rsidR="009F1BD2" w:rsidRPr="004D68E8">
        <w:rPr>
          <w:b w:val="0"/>
          <w:highlight w:val="lightGray"/>
        </w:rPr>
        <w:t xml:space="preserve"> </w:t>
      </w:r>
      <w:r w:rsidRPr="004D68E8">
        <w:rPr>
          <w:b w:val="0"/>
          <w:highlight w:val="lightGray"/>
        </w:rPr>
        <w:t>prénom nom</w:t>
      </w:r>
      <w:r w:rsidRPr="004D68E8">
        <w:rPr>
          <w:b w:val="0"/>
        </w:rPr>
        <w:t xml:space="preserve">, </w:t>
      </w:r>
      <w:r w:rsidRPr="004D68E8">
        <w:rPr>
          <w:b w:val="0"/>
          <w:iCs/>
          <w:highlight w:val="lightGray"/>
        </w:rPr>
        <w:t>titre</w:t>
      </w:r>
      <w:r w:rsidRPr="004D68E8">
        <w:rPr>
          <w:b w:val="0"/>
        </w:rPr>
        <w:t>, qui se déclare dûment autorisé</w:t>
      </w:r>
      <w:r w:rsidR="00BF04E7" w:rsidRPr="004D68E8">
        <w:rPr>
          <w:b w:val="0"/>
          <w:highlight w:val="lightGray"/>
        </w:rPr>
        <w:t>e</w:t>
      </w:r>
      <w:r w:rsidR="00F37E22" w:rsidRPr="004D68E8">
        <w:rPr>
          <w:b w:val="0"/>
        </w:rPr>
        <w:t xml:space="preserve"> </w:t>
      </w:r>
      <w:r w:rsidR="00F37E22" w:rsidRPr="004D68E8">
        <w:rPr>
          <w:b w:val="0"/>
          <w:highlight w:val="lightGray"/>
        </w:rPr>
        <w:t>par la résolution de son conseil d’administration numéro ### datant du date et jointe en annexe [C] de la présente entente pour en faire partie intégrante</w:t>
      </w:r>
      <w:r w:rsidR="009F1BD2" w:rsidRPr="004D68E8">
        <w:rPr>
          <w:b w:val="0"/>
        </w:rPr>
        <w:t>,</w:t>
      </w:r>
      <w:r w:rsidR="00F37E22" w:rsidRPr="004D68E8">
        <w:rPr>
          <w:b w:val="0"/>
        </w:rPr>
        <w:t xml:space="preserve"> </w:t>
      </w:r>
    </w:p>
    <w:p w14:paraId="7F5C4A9F" w14:textId="77777777" w:rsidR="008566E8" w:rsidRPr="004D68E8" w:rsidRDefault="008566E8" w:rsidP="004D68E8">
      <w:pPr>
        <w:pStyle w:val="Comparution"/>
        <w:rPr>
          <w:b w:val="0"/>
        </w:rPr>
      </w:pPr>
    </w:p>
    <w:p w14:paraId="12A7B6CB" w14:textId="77777777" w:rsidR="00363649" w:rsidRDefault="00363649" w:rsidP="004D68E8">
      <w:pPr>
        <w:pStyle w:val="Comparution"/>
      </w:pPr>
    </w:p>
    <w:p w14:paraId="471C3521" w14:textId="77777777" w:rsidR="00843262" w:rsidRPr="004D68E8" w:rsidRDefault="00843262" w:rsidP="004D68E8">
      <w:pPr>
        <w:pStyle w:val="Comparution"/>
        <w:rPr>
          <w:b w:val="0"/>
        </w:rPr>
      </w:pPr>
      <w:r w:rsidRPr="004D68E8">
        <w:rPr>
          <w:b w:val="0"/>
        </w:rPr>
        <w:t>(</w:t>
      </w:r>
      <w:proofErr w:type="gramStart"/>
      <w:r w:rsidRPr="004D68E8">
        <w:rPr>
          <w:b w:val="0"/>
        </w:rPr>
        <w:t>ci</w:t>
      </w:r>
      <w:proofErr w:type="gramEnd"/>
      <w:r w:rsidRPr="004D68E8">
        <w:rPr>
          <w:b w:val="0"/>
        </w:rPr>
        <w:t>-après appel</w:t>
      </w:r>
      <w:r w:rsidR="00D61615" w:rsidRPr="004D68E8">
        <w:rPr>
          <w:b w:val="0"/>
        </w:rPr>
        <w:t>é</w:t>
      </w:r>
      <w:r w:rsidR="00BC0BB5" w:rsidRPr="004D68E8">
        <w:rPr>
          <w:b w:val="0"/>
        </w:rPr>
        <w:t xml:space="preserve"> </w:t>
      </w:r>
      <w:r w:rsidR="00DE3078" w:rsidRPr="004D68E8">
        <w:rPr>
          <w:b w:val="0"/>
        </w:rPr>
        <w:t xml:space="preserve">le </w:t>
      </w:r>
      <w:r w:rsidRPr="004D68E8">
        <w:rPr>
          <w:b w:val="0"/>
        </w:rPr>
        <w:t>« </w:t>
      </w:r>
      <w:r w:rsidR="00DE3078" w:rsidRPr="004D68E8">
        <w:t>DÉPOSANT</w:t>
      </w:r>
      <w:r w:rsidR="00BC0BB5" w:rsidRPr="004D68E8">
        <w:rPr>
          <w:b w:val="0"/>
        </w:rPr>
        <w:t> »</w:t>
      </w:r>
      <w:r w:rsidR="008C1F74" w:rsidRPr="004D68E8">
        <w:rPr>
          <w:b w:val="0"/>
        </w:rPr>
        <w:t>);</w:t>
      </w:r>
    </w:p>
    <w:p w14:paraId="202F1359" w14:textId="77777777" w:rsidR="00363649" w:rsidRDefault="00363649" w:rsidP="004D68E8">
      <w:pPr>
        <w:pStyle w:val="Comparution"/>
      </w:pPr>
    </w:p>
    <w:p w14:paraId="49060770" w14:textId="77777777" w:rsidR="00644FB9" w:rsidRDefault="007422FE" w:rsidP="004D68E8">
      <w:pPr>
        <w:pStyle w:val="Comparution"/>
      </w:pPr>
      <w:r w:rsidRPr="00BD2493">
        <w:t>ET</w:t>
      </w:r>
      <w:r w:rsidR="005A2DB8" w:rsidRPr="00BD2493">
        <w:t> :</w:t>
      </w:r>
      <w:r w:rsidRPr="00BD2493">
        <w:tab/>
      </w:r>
    </w:p>
    <w:p w14:paraId="07581FD2" w14:textId="77777777" w:rsidR="00644FB9" w:rsidRDefault="00644FB9" w:rsidP="004D68E8">
      <w:pPr>
        <w:pStyle w:val="Comparution"/>
      </w:pPr>
    </w:p>
    <w:p w14:paraId="5AC95D61" w14:textId="77777777" w:rsidR="008566E8" w:rsidRPr="004D68E8" w:rsidRDefault="00D8019E" w:rsidP="004D68E8">
      <w:pPr>
        <w:pStyle w:val="Comparution"/>
        <w:rPr>
          <w:b w:val="0"/>
        </w:rPr>
      </w:pPr>
      <w:r w:rsidRPr="004D68E8">
        <w:rPr>
          <w:iCs/>
          <w:highlight w:val="lightGray"/>
        </w:rPr>
        <w:t>NOM DE L’ORGANISME</w:t>
      </w:r>
      <w:r w:rsidR="0087184B" w:rsidRPr="004D68E8">
        <w:rPr>
          <w:iCs/>
          <w:highlight w:val="lightGray"/>
        </w:rPr>
        <w:t xml:space="preserve"> ou du SAPA</w:t>
      </w:r>
      <w:r w:rsidR="00B235CB" w:rsidRPr="004D68E8">
        <w:rPr>
          <w:b w:val="0"/>
        </w:rPr>
        <w:t xml:space="preserve">, </w:t>
      </w:r>
      <w:r w:rsidRPr="004D68E8">
        <w:rPr>
          <w:b w:val="0"/>
          <w:highlight w:val="lightGray"/>
        </w:rPr>
        <w:t>forme juridique</w:t>
      </w:r>
      <w:r w:rsidRPr="004D68E8">
        <w:rPr>
          <w:b w:val="0"/>
        </w:rPr>
        <w:t xml:space="preserve"> en </w:t>
      </w:r>
      <w:r w:rsidR="001A1F61" w:rsidRPr="004D68E8">
        <w:rPr>
          <w:b w:val="0"/>
        </w:rPr>
        <w:t xml:space="preserve">vertu </w:t>
      </w:r>
      <w:r w:rsidRPr="004D68E8">
        <w:rPr>
          <w:b w:val="0"/>
        </w:rPr>
        <w:t xml:space="preserve">de </w:t>
      </w:r>
      <w:r w:rsidR="002005CE" w:rsidRPr="004D68E8">
        <w:rPr>
          <w:b w:val="0"/>
        </w:rPr>
        <w:t xml:space="preserve">la </w:t>
      </w:r>
      <w:r w:rsidR="002005CE" w:rsidRPr="004D68E8">
        <w:rPr>
          <w:b w:val="0"/>
          <w:i/>
        </w:rPr>
        <w:t xml:space="preserve">Loi </w:t>
      </w:r>
      <w:r w:rsidR="002005CE" w:rsidRPr="004D68E8">
        <w:rPr>
          <w:b w:val="0"/>
          <w:highlight w:val="lightGray"/>
        </w:rPr>
        <w:t>titre de la l</w:t>
      </w:r>
      <w:r w:rsidRPr="004D68E8">
        <w:rPr>
          <w:b w:val="0"/>
          <w:highlight w:val="lightGray"/>
        </w:rPr>
        <w:t>oi constitutive</w:t>
      </w:r>
      <w:r w:rsidR="001A1F61" w:rsidRPr="004D68E8">
        <w:rPr>
          <w:b w:val="0"/>
        </w:rPr>
        <w:t>, ayant son</w:t>
      </w:r>
      <w:r w:rsidR="00242FF6" w:rsidRPr="004D68E8">
        <w:rPr>
          <w:b w:val="0"/>
        </w:rPr>
        <w:t xml:space="preserve"> siège social</w:t>
      </w:r>
      <w:r w:rsidR="001A1F61" w:rsidRPr="004D68E8">
        <w:rPr>
          <w:b w:val="0"/>
        </w:rPr>
        <w:t xml:space="preserve"> au </w:t>
      </w:r>
      <w:r w:rsidRPr="004D68E8">
        <w:rPr>
          <w:b w:val="0"/>
          <w:highlight w:val="lightGray"/>
        </w:rPr>
        <w:t>adresse</w:t>
      </w:r>
      <w:r w:rsidR="001A1F61" w:rsidRPr="004D68E8">
        <w:rPr>
          <w:b w:val="0"/>
        </w:rPr>
        <w:t>,</w:t>
      </w:r>
      <w:r w:rsidR="00242FF6" w:rsidRPr="004D68E8">
        <w:rPr>
          <w:b w:val="0"/>
        </w:rPr>
        <w:t xml:space="preserve"> </w:t>
      </w:r>
      <w:r w:rsidR="00242FF6" w:rsidRPr="004D68E8">
        <w:rPr>
          <w:b w:val="0"/>
          <w:highlight w:val="lightGray"/>
        </w:rPr>
        <w:t>et un établissement au</w:t>
      </w:r>
      <w:r w:rsidRPr="004D68E8">
        <w:rPr>
          <w:b w:val="0"/>
          <w:highlight w:val="lightGray"/>
        </w:rPr>
        <w:t xml:space="preserve"> adresse s’il y a lieu</w:t>
      </w:r>
      <w:r w:rsidR="00242FF6" w:rsidRPr="004D68E8">
        <w:rPr>
          <w:b w:val="0"/>
        </w:rPr>
        <w:t>,</w:t>
      </w:r>
      <w:r w:rsidR="001A1F61" w:rsidRPr="004D68E8">
        <w:rPr>
          <w:b w:val="0"/>
        </w:rPr>
        <w:t xml:space="preserve"> </w:t>
      </w:r>
      <w:r w:rsidR="00B235CB" w:rsidRPr="004D68E8">
        <w:rPr>
          <w:b w:val="0"/>
        </w:rPr>
        <w:t>agissant par</w:t>
      </w:r>
      <w:r w:rsidR="009F1BD2" w:rsidRPr="004D68E8">
        <w:rPr>
          <w:b w:val="0"/>
        </w:rPr>
        <w:t xml:space="preserve"> </w:t>
      </w:r>
      <w:r w:rsidRPr="004D68E8">
        <w:rPr>
          <w:b w:val="0"/>
          <w:highlight w:val="lightGray"/>
        </w:rPr>
        <w:t>prénom nom</w:t>
      </w:r>
      <w:r w:rsidR="009F1BD2" w:rsidRPr="004D68E8">
        <w:rPr>
          <w:b w:val="0"/>
        </w:rPr>
        <w:t>,</w:t>
      </w:r>
      <w:r w:rsidR="00B235CB" w:rsidRPr="004D68E8">
        <w:rPr>
          <w:b w:val="0"/>
        </w:rPr>
        <w:t xml:space="preserve"> </w:t>
      </w:r>
      <w:r w:rsidRPr="004D68E8">
        <w:rPr>
          <w:b w:val="0"/>
          <w:iCs/>
          <w:highlight w:val="lightGray"/>
        </w:rPr>
        <w:t>titre</w:t>
      </w:r>
      <w:r w:rsidR="00D61615" w:rsidRPr="004D68E8">
        <w:rPr>
          <w:b w:val="0"/>
        </w:rPr>
        <w:t xml:space="preserve">, </w:t>
      </w:r>
      <w:r w:rsidRPr="004D68E8">
        <w:rPr>
          <w:b w:val="0"/>
        </w:rPr>
        <w:t xml:space="preserve">qui se déclare </w:t>
      </w:r>
      <w:r w:rsidR="00D61615" w:rsidRPr="004D68E8">
        <w:rPr>
          <w:b w:val="0"/>
        </w:rPr>
        <w:t xml:space="preserve">dûment </w:t>
      </w:r>
      <w:r w:rsidR="003F7A12" w:rsidRPr="004D68E8">
        <w:rPr>
          <w:b w:val="0"/>
        </w:rPr>
        <w:t>autorisé</w:t>
      </w:r>
      <w:r w:rsidR="00BF04E7" w:rsidRPr="004D68E8">
        <w:rPr>
          <w:b w:val="0"/>
          <w:highlight w:val="lightGray"/>
        </w:rPr>
        <w:t>e</w:t>
      </w:r>
      <w:r w:rsidR="00F37E22" w:rsidRPr="004D68E8">
        <w:rPr>
          <w:b w:val="0"/>
        </w:rPr>
        <w:t xml:space="preserve"> </w:t>
      </w:r>
      <w:r w:rsidR="00F37E22" w:rsidRPr="004D68E8">
        <w:rPr>
          <w:b w:val="0"/>
          <w:highlight w:val="lightGray"/>
        </w:rPr>
        <w:t>par la résolution de son conseil d’administration numéro ### datant du date et jointe en annexe [C ou D] de la présente entente pour en faire partie intégrante</w:t>
      </w:r>
      <w:r w:rsidR="00B235CB" w:rsidRPr="004D68E8">
        <w:rPr>
          <w:b w:val="0"/>
        </w:rPr>
        <w:t>,</w:t>
      </w:r>
    </w:p>
    <w:p w14:paraId="7A1044E0" w14:textId="77777777" w:rsidR="008566E8" w:rsidRPr="004D68E8" w:rsidRDefault="008566E8" w:rsidP="004D68E8">
      <w:pPr>
        <w:pStyle w:val="Comparution"/>
        <w:rPr>
          <w:b w:val="0"/>
        </w:rPr>
      </w:pPr>
    </w:p>
    <w:p w14:paraId="5D2F4221" w14:textId="77777777" w:rsidR="00363649" w:rsidRPr="004D68E8" w:rsidRDefault="00363649" w:rsidP="004D68E8">
      <w:pPr>
        <w:pStyle w:val="Comparution"/>
        <w:rPr>
          <w:b w:val="0"/>
        </w:rPr>
      </w:pPr>
    </w:p>
    <w:p w14:paraId="7908D675" w14:textId="77777777" w:rsidR="00C52D61" w:rsidRPr="004D68E8" w:rsidRDefault="00DE3078" w:rsidP="004D68E8">
      <w:pPr>
        <w:pStyle w:val="Comparution"/>
        <w:rPr>
          <w:b w:val="0"/>
        </w:rPr>
      </w:pPr>
      <w:r w:rsidRPr="004D68E8">
        <w:rPr>
          <w:b w:val="0"/>
        </w:rPr>
        <w:tab/>
      </w:r>
      <w:r w:rsidR="00B235CB" w:rsidRPr="004D68E8">
        <w:rPr>
          <w:b w:val="0"/>
        </w:rPr>
        <w:t>(</w:t>
      </w:r>
      <w:proofErr w:type="gramStart"/>
      <w:r w:rsidR="00B235CB" w:rsidRPr="004D68E8">
        <w:rPr>
          <w:b w:val="0"/>
        </w:rPr>
        <w:t>ci</w:t>
      </w:r>
      <w:proofErr w:type="gramEnd"/>
      <w:r w:rsidR="00B235CB" w:rsidRPr="004D68E8">
        <w:rPr>
          <w:b w:val="0"/>
        </w:rPr>
        <w:t>-</w:t>
      </w:r>
      <w:r w:rsidR="00D61615" w:rsidRPr="004D68E8">
        <w:rPr>
          <w:b w:val="0"/>
        </w:rPr>
        <w:t>après appelé</w:t>
      </w:r>
      <w:r w:rsidR="00B235CB" w:rsidRPr="004D68E8">
        <w:rPr>
          <w:b w:val="0"/>
        </w:rPr>
        <w:t xml:space="preserve"> </w:t>
      </w:r>
      <w:r w:rsidR="00137C06" w:rsidRPr="004D68E8">
        <w:rPr>
          <w:b w:val="0"/>
        </w:rPr>
        <w:t xml:space="preserve">le </w:t>
      </w:r>
      <w:r w:rsidR="00B235CB" w:rsidRPr="004D68E8">
        <w:rPr>
          <w:b w:val="0"/>
        </w:rPr>
        <w:t>« </w:t>
      </w:r>
      <w:r w:rsidR="00965760" w:rsidRPr="004D68E8">
        <w:t>SERVICE D’ARCHIVES</w:t>
      </w:r>
      <w:r w:rsidR="003F7A12" w:rsidRPr="004D68E8">
        <w:rPr>
          <w:b w:val="0"/>
        </w:rPr>
        <w:t xml:space="preserve"> </w:t>
      </w:r>
      <w:r w:rsidR="00B235CB" w:rsidRPr="004D68E8">
        <w:rPr>
          <w:b w:val="0"/>
        </w:rPr>
        <w:t>»)</w:t>
      </w:r>
      <w:r w:rsidR="008C1F74" w:rsidRPr="004D68E8">
        <w:rPr>
          <w:b w:val="0"/>
        </w:rPr>
        <w:t>;</w:t>
      </w:r>
    </w:p>
    <w:p w14:paraId="63184AFA" w14:textId="77777777" w:rsidR="00925FDB" w:rsidRPr="00E33540" w:rsidRDefault="004D68E8" w:rsidP="00C46AED">
      <w:pPr>
        <w:pStyle w:val="Attendus"/>
      </w:pPr>
      <w:r>
        <w:rPr>
          <w:noProof/>
        </w:rPr>
        <mc:AlternateContent>
          <mc:Choice Requires="wps">
            <w:drawing>
              <wp:anchor distT="0" distB="0" distL="114300" distR="114300" simplePos="0" relativeHeight="251667456" behindDoc="0" locked="0" layoutInCell="1" allowOverlap="1" wp14:anchorId="6BD0A95F" wp14:editId="3EFE8EAF">
                <wp:simplePos x="0" y="0"/>
                <wp:positionH relativeFrom="column">
                  <wp:posOffset>-132715</wp:posOffset>
                </wp:positionH>
                <wp:positionV relativeFrom="paragraph">
                  <wp:posOffset>207222</wp:posOffset>
                </wp:positionV>
                <wp:extent cx="85725" cy="3186219"/>
                <wp:effectExtent l="0" t="0" r="28575" b="14605"/>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186219"/>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0FE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8" o:spid="_x0000_s1026" type="#_x0000_t87" style="position:absolute;margin-left:-10.45pt;margin-top:16.3pt;width:6.75pt;height:25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" adj="1135"/>
            </w:pict>
          </mc:Fallback>
        </mc:AlternateContent>
      </w:r>
      <w:r w:rsidR="001C657C">
        <w:rPr>
          <w:noProof/>
        </w:rPr>
        <mc:AlternateContent>
          <mc:Choice Requires="wps">
            <w:drawing>
              <wp:anchor distT="45720" distB="45720" distL="114300" distR="114300" simplePos="0" relativeHeight="251652096" behindDoc="0" locked="0" layoutInCell="1" allowOverlap="1" wp14:anchorId="46B49C13" wp14:editId="19D47034">
                <wp:simplePos x="0" y="0"/>
                <wp:positionH relativeFrom="column">
                  <wp:posOffset>-1085639</wp:posOffset>
                </wp:positionH>
                <wp:positionV relativeFrom="paragraph">
                  <wp:posOffset>923502</wp:posOffset>
                </wp:positionV>
                <wp:extent cx="897466" cy="897466"/>
                <wp:effectExtent l="0" t="0" r="36195" b="28384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97466" cy="897466"/>
                        </a:xfrm>
                        <a:prstGeom prst="wedgeRoundRectCallout">
                          <a:avLst>
                            <a:gd name="adj1" fmla="val -49440"/>
                            <a:gd name="adj2" fmla="val 76444"/>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1A4E56" w14:textId="77777777" w:rsidR="00F23763" w:rsidRPr="00E10F43" w:rsidRDefault="00F23763">
                            <w:pPr>
                              <w:rPr>
                                <w:sz w:val="20"/>
                              </w:rPr>
                            </w:pPr>
                            <w:r w:rsidRPr="00E10F43">
                              <w:rPr>
                                <w:sz w:val="20"/>
                              </w:rPr>
                              <w:t>Utiliser l’un ou l’autre de ces deux attendus.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FA0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Zone de texte 2" o:spid="_x0000_s1026" type="#_x0000_t62" style="position:absolute;left:0;text-align:left;margin-left:-85.5pt;margin-top:72.7pt;width:70.65pt;height:70.65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" adj="121,27312" strokeweight="1pt">
                <v:stroke dashstyle="dash"/>
                <v:shadow color="#868686"/>
                <v:textbox>
                  <w:txbxContent>
                    <w:p w:rsidR="00F23763" w:rsidRPr="00E10F43" w:rsidRDefault="00F23763">
                      <w:pPr>
                        <w:rPr>
                          <w:sz w:val="20"/>
                        </w:rPr>
                      </w:pPr>
                      <w:r w:rsidRPr="00E10F43">
                        <w:rPr>
                          <w:sz w:val="20"/>
                        </w:rPr>
                        <w:t>Utiliser l’un ou l’autre de ces deux attendus.</w:t>
                      </w:r>
                    </w:p>
                  </w:txbxContent>
                </v:textbox>
              </v:shape>
            </w:pict>
          </mc:Fallback>
        </mc:AlternateContent>
      </w:r>
      <w:r w:rsidR="00925FDB">
        <w:rPr>
          <w:b/>
        </w:rPr>
        <w:t xml:space="preserve">ATTENDU QUE </w:t>
      </w:r>
      <w:r w:rsidR="00925FDB">
        <w:t xml:space="preserve">le DÉPOSANT est un organisme réputé public visé au paragraphe </w:t>
      </w:r>
      <w:proofErr w:type="spellStart"/>
      <w:r w:rsidR="00925FDB" w:rsidRPr="00907AD3">
        <w:rPr>
          <w:highlight w:val="lightGray"/>
        </w:rPr>
        <w:t>numéro</w:t>
      </w:r>
      <w:r w:rsidR="00925FDB" w:rsidRPr="00925FDB">
        <w:rPr>
          <w:vertAlign w:val="superscript"/>
        </w:rPr>
        <w:t>o</w:t>
      </w:r>
      <w:proofErr w:type="spellEnd"/>
      <w:r w:rsidR="00925FDB">
        <w:t xml:space="preserve"> de </w:t>
      </w:r>
      <w:r w:rsidR="008A1908">
        <w:t xml:space="preserve">l’annexe de </w:t>
      </w:r>
      <w:r w:rsidR="00925FDB">
        <w:t xml:space="preserve">la </w:t>
      </w:r>
      <w:r w:rsidR="00925FDB">
        <w:rPr>
          <w:i/>
        </w:rPr>
        <w:t>Loi sur les archives</w:t>
      </w:r>
      <w:r w:rsidR="00925FDB">
        <w:t xml:space="preserve"> et qu’il souhaite confier la garde de ses documents inactifs qui doivent être conservés de façon permanente </w:t>
      </w:r>
      <w:r w:rsidR="00925FDB" w:rsidRPr="00E33540">
        <w:t>à</w:t>
      </w:r>
      <w:r w:rsidR="00E33540" w:rsidRPr="00782B45">
        <w:rPr>
          <w:iCs/>
        </w:rPr>
        <w:t xml:space="preserve"> </w:t>
      </w:r>
      <w:r w:rsidR="00E33540" w:rsidRPr="00907AD3">
        <w:rPr>
          <w:iCs/>
          <w:highlight w:val="lightGray"/>
        </w:rPr>
        <w:t>nom de l’organisme ou du SAPA</w:t>
      </w:r>
      <w:r w:rsidR="00E33540">
        <w:rPr>
          <w:iCs/>
        </w:rPr>
        <w:t xml:space="preserve"> conformément au deuxième alinéa de l’article 16 de la </w:t>
      </w:r>
      <w:r w:rsidR="00E33540">
        <w:rPr>
          <w:i/>
          <w:iCs/>
        </w:rPr>
        <w:t>Loi sur les archives</w:t>
      </w:r>
      <w:r w:rsidR="00E33540">
        <w:rPr>
          <w:iCs/>
        </w:rPr>
        <w:t>;</w:t>
      </w:r>
    </w:p>
    <w:p w14:paraId="3601380E" w14:textId="77777777" w:rsidR="00E33540" w:rsidRPr="00BD2493" w:rsidRDefault="00E33540" w:rsidP="00C46AED">
      <w:pPr>
        <w:pStyle w:val="Attendus"/>
      </w:pPr>
      <w:r w:rsidRPr="00BD2493">
        <w:rPr>
          <w:b/>
        </w:rPr>
        <w:t>ATTENDU QUE</w:t>
      </w:r>
      <w:r w:rsidRPr="00BD2493">
        <w:t xml:space="preserve"> le </w:t>
      </w:r>
      <w:r w:rsidR="00965760">
        <w:t>SERVICE D’ARCHIVES</w:t>
      </w:r>
      <w:r w:rsidRPr="00BD2493">
        <w:t xml:space="preserve"> </w:t>
      </w:r>
      <w:r>
        <w:t>est</w:t>
      </w:r>
      <w:r w:rsidR="00965760">
        <w:t>,</w:t>
      </w:r>
      <w:r>
        <w:t xml:space="preserve"> </w:t>
      </w:r>
      <w:r w:rsidR="00965760" w:rsidRPr="00BD2493">
        <w:t xml:space="preserve">depuis le </w:t>
      </w:r>
      <w:r w:rsidR="00965760" w:rsidRPr="00907AD3">
        <w:rPr>
          <w:highlight w:val="lightGray"/>
        </w:rPr>
        <w:t>date de l’agrément</w:t>
      </w:r>
      <w:r w:rsidR="00965760">
        <w:t xml:space="preserve">, </w:t>
      </w:r>
      <w:r>
        <w:t xml:space="preserve">un </w:t>
      </w:r>
      <w:r w:rsidRPr="00BD2493">
        <w:t>service d’archives privées agréé par B</w:t>
      </w:r>
      <w:r>
        <w:t xml:space="preserve">ibliothèque et Archives nationales du </w:t>
      </w:r>
      <w:r w:rsidR="004D68E8">
        <w:rPr>
          <w:noProof/>
        </w:rPr>
        <w:lastRenderedPageBreak/>
        <mc:AlternateContent>
          <mc:Choice Requires="wps">
            <w:drawing>
              <wp:anchor distT="0" distB="0" distL="114300" distR="114300" simplePos="0" relativeHeight="251653120" behindDoc="0" locked="0" layoutInCell="1" allowOverlap="1" wp14:anchorId="05E13291" wp14:editId="2B5D9694">
                <wp:simplePos x="0" y="0"/>
                <wp:positionH relativeFrom="column">
                  <wp:posOffset>-133350</wp:posOffset>
                </wp:positionH>
                <wp:positionV relativeFrom="paragraph">
                  <wp:posOffset>-1691216</wp:posOffset>
                </wp:positionV>
                <wp:extent cx="85725" cy="3132032"/>
                <wp:effectExtent l="0" t="0" r="28575" b="11430"/>
                <wp:wrapNone/>
                <wp:docPr id="1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132032"/>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82D0" id="AutoShape 158" o:spid="_x0000_s1026" type="#_x0000_t87" style="position:absolute;margin-left:-10.5pt;margin-top:-133.15pt;width:6.75pt;height:24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GXhA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" adj="1155"/>
            </w:pict>
          </mc:Fallback>
        </mc:AlternateContent>
      </w:r>
      <w:r>
        <w:t>Québec (ci-après « </w:t>
      </w:r>
      <w:r w:rsidRPr="00E33540">
        <w:rPr>
          <w:b/>
        </w:rPr>
        <w:t>BAnQ</w:t>
      </w:r>
      <w:r>
        <w:t xml:space="preserve"> ») </w:t>
      </w:r>
      <w:r w:rsidRPr="00BD2493">
        <w:t xml:space="preserve">en vertu l’article 22 de la </w:t>
      </w:r>
      <w:r w:rsidRPr="00BD2493">
        <w:rPr>
          <w:i/>
        </w:rPr>
        <w:t>Loi sur les archives</w:t>
      </w:r>
      <w:r w:rsidRPr="00BD2493">
        <w:t>;</w:t>
      </w:r>
    </w:p>
    <w:p w14:paraId="67D045C1" w14:textId="77777777" w:rsidR="00E33540" w:rsidRPr="00E33540" w:rsidRDefault="00E33540" w:rsidP="00C46AED">
      <w:pPr>
        <w:pStyle w:val="Attendus"/>
      </w:pPr>
      <w:r w:rsidRPr="00907AD3">
        <w:rPr>
          <w:highlight w:val="lightGray"/>
        </w:rPr>
        <w:t>OU</w:t>
      </w:r>
    </w:p>
    <w:p w14:paraId="3C10E0B2" w14:textId="77777777" w:rsidR="00E33540" w:rsidRPr="00BD2493" w:rsidRDefault="00E33540" w:rsidP="00C46AED">
      <w:pPr>
        <w:pStyle w:val="Attendus"/>
      </w:pPr>
      <w:r w:rsidRPr="00BD2493">
        <w:rPr>
          <w:b/>
        </w:rPr>
        <w:t>ATTENDU QUE</w:t>
      </w:r>
      <w:r w:rsidRPr="00BD2493">
        <w:t xml:space="preserve"> le </w:t>
      </w:r>
      <w:r w:rsidR="00965760">
        <w:t>SERVICE D’ARCHIVES</w:t>
      </w:r>
      <w:r w:rsidRPr="00BD2493">
        <w:t xml:space="preserve"> </w:t>
      </w:r>
      <w:r>
        <w:t xml:space="preserve">est un organisme réputé public visé au paragraphe </w:t>
      </w:r>
      <w:proofErr w:type="spellStart"/>
      <w:r w:rsidRPr="00907AD3">
        <w:rPr>
          <w:highlight w:val="lightGray"/>
        </w:rPr>
        <w:t>numéro</w:t>
      </w:r>
      <w:r w:rsidRPr="00925FDB">
        <w:rPr>
          <w:vertAlign w:val="superscript"/>
        </w:rPr>
        <w:t>o</w:t>
      </w:r>
      <w:proofErr w:type="spellEnd"/>
      <w:r>
        <w:t xml:space="preserve"> de l’annexe de la </w:t>
      </w:r>
      <w:r>
        <w:rPr>
          <w:i/>
        </w:rPr>
        <w:t>Loi sur les archives</w:t>
      </w:r>
      <w:r w:rsidRPr="00BD2493">
        <w:t>;</w:t>
      </w:r>
    </w:p>
    <w:p w14:paraId="6E88CF7F" w14:textId="77777777" w:rsidR="005369FB" w:rsidRPr="00BD2493" w:rsidRDefault="005369FB" w:rsidP="00C46AED">
      <w:pPr>
        <w:pStyle w:val="Attendus"/>
      </w:pPr>
      <w:r w:rsidRPr="00BD2493">
        <w:rPr>
          <w:b/>
        </w:rPr>
        <w:t>ATTENDU QU</w:t>
      </w:r>
      <w:r w:rsidRPr="00BD2493">
        <w:t xml:space="preserve">'en vertu du </w:t>
      </w:r>
      <w:r w:rsidR="00E33540">
        <w:t>deuxième</w:t>
      </w:r>
      <w:r w:rsidRPr="00BD2493">
        <w:t xml:space="preserve"> alinéa de l'article 16 de la </w:t>
      </w:r>
      <w:r w:rsidRPr="00BD2493">
        <w:rPr>
          <w:i/>
          <w:iCs/>
        </w:rPr>
        <w:t>Loi sur les archives</w:t>
      </w:r>
      <w:r w:rsidRPr="00BD2493">
        <w:t xml:space="preserve">, BAnQ peut, après avoir pris l'avis du Conseil du patrimoine culturel du Québec, </w:t>
      </w:r>
      <w:r w:rsidR="00E33540">
        <w:t>autoriser un organisme public visé aux paragraphes 4</w:t>
      </w:r>
      <w:r w:rsidR="00E33540" w:rsidRPr="00E10F43">
        <w:rPr>
          <w:vertAlign w:val="superscript"/>
        </w:rPr>
        <w:t>o</w:t>
      </w:r>
      <w:r w:rsidR="00E33540">
        <w:t xml:space="preserve"> à 7</w:t>
      </w:r>
      <w:r w:rsidR="00E33540" w:rsidRPr="00E10F43">
        <w:rPr>
          <w:vertAlign w:val="superscript"/>
        </w:rPr>
        <w:t>o</w:t>
      </w:r>
      <w:r w:rsidR="00E33540">
        <w:t xml:space="preserve">  de l’annexe de cette loi à déposer, après entente avec un service </w:t>
      </w:r>
      <w:r w:rsidRPr="00592571">
        <w:t>d’archives privées agréé</w:t>
      </w:r>
      <w:r w:rsidR="00EF6C95">
        <w:t xml:space="preserve">, ses documents inactifs </w:t>
      </w:r>
      <w:r w:rsidRPr="00592571">
        <w:t xml:space="preserve">auprès de </w:t>
      </w:r>
      <w:r w:rsidR="00EF6C95">
        <w:t>ce service ou de cet organisme</w:t>
      </w:r>
      <w:r w:rsidRPr="00BD2493">
        <w:t>;</w:t>
      </w:r>
    </w:p>
    <w:p w14:paraId="118D3C3E" w14:textId="77777777" w:rsidR="00BC0BB5" w:rsidRPr="00BD2493" w:rsidRDefault="00FE3DB6" w:rsidP="00C46AED">
      <w:pPr>
        <w:pStyle w:val="Attendus"/>
      </w:pPr>
      <w:r w:rsidRPr="00BD2493">
        <w:rPr>
          <w:b/>
        </w:rPr>
        <w:t>ATTENDU QUE</w:t>
      </w:r>
      <w:r w:rsidRPr="00BD2493">
        <w:t xml:space="preserve"> </w:t>
      </w:r>
      <w:r w:rsidR="00BE2E9D">
        <w:t>le</w:t>
      </w:r>
      <w:r w:rsidR="00245710" w:rsidRPr="00BD2493">
        <w:t xml:space="preserve"> Conseil du patrimoine culturel du Québec</w:t>
      </w:r>
      <w:r w:rsidRPr="00BD2493">
        <w:t xml:space="preserve"> a formulé </w:t>
      </w:r>
      <w:r w:rsidR="003F1636" w:rsidRPr="00BD2493">
        <w:t xml:space="preserve">un </w:t>
      </w:r>
      <w:r w:rsidRPr="00BD2493">
        <w:t xml:space="preserve">avis </w:t>
      </w:r>
      <w:r w:rsidR="003F1636" w:rsidRPr="00BD2493">
        <w:t xml:space="preserve">favorable </w:t>
      </w:r>
      <w:r w:rsidRPr="00BD2493">
        <w:t xml:space="preserve">sur la présente convention à sa séance du </w:t>
      </w:r>
      <w:r w:rsidR="000765F1" w:rsidRPr="00B3754B">
        <w:rPr>
          <w:highlight w:val="lightGray"/>
        </w:rPr>
        <w:t xml:space="preserve">la </w:t>
      </w:r>
      <w:r w:rsidRPr="00B3754B">
        <w:rPr>
          <w:highlight w:val="lightGray"/>
        </w:rPr>
        <w:t>date de la séance</w:t>
      </w:r>
      <w:r w:rsidRPr="00BD2493">
        <w:t>;</w:t>
      </w:r>
    </w:p>
    <w:p w14:paraId="724CC8CC" w14:textId="77777777" w:rsidR="003F7A12" w:rsidRPr="00BD2493" w:rsidRDefault="003F7A12" w:rsidP="00C46AED">
      <w:pPr>
        <w:pStyle w:val="Attendus"/>
      </w:pPr>
      <w:r w:rsidRPr="00BD2493">
        <w:rPr>
          <w:b/>
        </w:rPr>
        <w:t>ATTENDU QUE</w:t>
      </w:r>
      <w:r w:rsidR="00BE2E9D">
        <w:t xml:space="preserve"> BAnQ a autorisé la</w:t>
      </w:r>
      <w:r w:rsidR="008F7AAD">
        <w:t xml:space="preserve"> présente conv</w:t>
      </w:r>
      <w:r w:rsidR="00BE2E9D">
        <w:t xml:space="preserve">ention par une lettre datée du </w:t>
      </w:r>
      <w:r w:rsidR="00BE2E9D" w:rsidRPr="00B3754B">
        <w:rPr>
          <w:highlight w:val="lightGray"/>
        </w:rPr>
        <w:t>date</w:t>
      </w:r>
      <w:r w:rsidR="00BE2E9D">
        <w:t>, signée par madame Hélène Laverdure, conservatrice et directrice générale des archives, conformément aux règles de gouvernance et de régie interne en vigueur au sein de BAnQ</w:t>
      </w:r>
      <w:r w:rsidRPr="00BD2493">
        <w:t>;</w:t>
      </w:r>
    </w:p>
    <w:p w14:paraId="06C035BF" w14:textId="77777777" w:rsidR="007422FE" w:rsidRPr="0005326F" w:rsidRDefault="007422FE" w:rsidP="00C46AED">
      <w:pPr>
        <w:pStyle w:val="Lesparties"/>
        <w:ind w:left="0" w:firstLine="0"/>
      </w:pPr>
      <w:r w:rsidRPr="0005326F">
        <w:t>LES PARTIES CONVIENNENT DE CE QUI SUIT :</w:t>
      </w:r>
    </w:p>
    <w:p w14:paraId="16DA88C7" w14:textId="77777777" w:rsidR="007422FE" w:rsidRPr="00BD2493" w:rsidRDefault="007422FE" w:rsidP="00EA0D11">
      <w:pPr>
        <w:pStyle w:val="Titre1"/>
      </w:pPr>
      <w:r w:rsidRPr="00BD2493">
        <w:t xml:space="preserve">OBJET DE </w:t>
      </w:r>
      <w:smartTag w:uri="urn:schemas-microsoft-com:office:smarttags" w:element="PersonName">
        <w:smartTagPr>
          <w:attr w:name="ProductID" w:val="LA CONVENTION"/>
        </w:smartTagPr>
        <w:r w:rsidRPr="00BD2493">
          <w:t>LA CONVENTION</w:t>
        </w:r>
      </w:smartTag>
    </w:p>
    <w:p w14:paraId="58BDEA19" w14:textId="77777777" w:rsidR="00681D89" w:rsidRDefault="00C46AED" w:rsidP="00EA0D11">
      <w:pPr>
        <w:pStyle w:val="Clause-paragraphe"/>
      </w:pPr>
      <w:r>
        <w:rPr>
          <w:noProof/>
        </w:rPr>
        <mc:AlternateContent>
          <mc:Choice Requires="wps">
            <w:drawing>
              <wp:anchor distT="45720" distB="45720" distL="114300" distR="114300" simplePos="0" relativeHeight="251654144" behindDoc="1" locked="0" layoutInCell="1" allowOverlap="1" wp14:anchorId="4066848E" wp14:editId="37F81ECB">
                <wp:simplePos x="0" y="0"/>
                <wp:positionH relativeFrom="column">
                  <wp:posOffset>-1191683</wp:posOffset>
                </wp:positionH>
                <wp:positionV relativeFrom="paragraph">
                  <wp:posOffset>528320</wp:posOffset>
                </wp:positionV>
                <wp:extent cx="1244600" cy="1532467"/>
                <wp:effectExtent l="0" t="0" r="184150" b="1079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0" cy="1532467"/>
                        </a:xfrm>
                        <a:prstGeom prst="wedgeRoundRectCallout">
                          <a:avLst>
                            <a:gd name="adj1" fmla="val -62326"/>
                            <a:gd name="adj2" fmla="val 8050"/>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B58C58" w14:textId="77777777" w:rsidR="00F23763" w:rsidRPr="00E10F43" w:rsidRDefault="00F23763" w:rsidP="00E10F43">
                            <w:pPr>
                              <w:rPr>
                                <w:sz w:val="20"/>
                              </w:rPr>
                            </w:pPr>
                            <w:r w:rsidRPr="00E10F43">
                              <w:rPr>
                                <w:sz w:val="20"/>
                              </w:rPr>
                              <w:t xml:space="preserve">Cet alinéa est facultatif. Supprimer si l’on retient la </w:t>
                            </w:r>
                            <w:r w:rsidRPr="00895DD8">
                              <w:rPr>
                                <w:sz w:val="20"/>
                              </w:rPr>
                              <w:t xml:space="preserve">première option de </w:t>
                            </w:r>
                            <w:r>
                              <w:rPr>
                                <w:sz w:val="20"/>
                              </w:rPr>
                              <w:t>la clause « </w:t>
                            </w:r>
                            <w:r w:rsidRPr="00895DD8">
                              <w:rPr>
                                <w:sz w:val="20"/>
                              </w:rPr>
                              <w:t>Titulaire des droits d’auteur</w:t>
                            </w:r>
                            <w:r>
                              <w:rPr>
                                <w:sz w:val="20"/>
                              </w:rPr>
                              <w:t> » ci-dessous.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434E4" id="_x0000_s1027" type="#_x0000_t62" style="position:absolute;left:0;text-align:left;margin-left:-93.85pt;margin-top:41.6pt;width:98pt;height:120.6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" adj="-2662,12539" strokeweight="1pt">
                <v:stroke dashstyle="dash"/>
                <v:shadow color="#868686"/>
                <v:textbox>
                  <w:txbxContent>
                    <w:p w:rsidR="00F23763" w:rsidRPr="00E10F43" w:rsidRDefault="00F23763" w:rsidP="00E10F43">
                      <w:pPr>
                        <w:rPr>
                          <w:sz w:val="20"/>
                        </w:rPr>
                      </w:pPr>
                      <w:r w:rsidRPr="00E10F43">
                        <w:rPr>
                          <w:sz w:val="20"/>
                        </w:rPr>
                        <w:t xml:space="preserve">Cet alinéa est facultatif. Supprimer si l’on retient la </w:t>
                      </w:r>
                      <w:r w:rsidRPr="00895DD8">
                        <w:rPr>
                          <w:sz w:val="20"/>
                        </w:rPr>
                        <w:t xml:space="preserve">première option de </w:t>
                      </w:r>
                      <w:r>
                        <w:rPr>
                          <w:sz w:val="20"/>
                        </w:rPr>
                        <w:t>la clause « </w:t>
                      </w:r>
                      <w:r w:rsidRPr="00895DD8">
                        <w:rPr>
                          <w:sz w:val="20"/>
                        </w:rPr>
                        <w:t>Titulaire des droits d’auteur</w:t>
                      </w:r>
                      <w:r>
                        <w:rPr>
                          <w:sz w:val="20"/>
                        </w:rPr>
                        <w:t> » ci-dessous.</w:t>
                      </w:r>
                    </w:p>
                  </w:txbxContent>
                </v:textbox>
              </v:shape>
            </w:pict>
          </mc:Fallback>
        </mc:AlternateContent>
      </w:r>
      <w:r w:rsidR="00EA0AB6" w:rsidRPr="000F517F">
        <w:t xml:space="preserve">Par la présente convention, </w:t>
      </w:r>
      <w:r w:rsidR="00574577">
        <w:t xml:space="preserve">le DÉPOSANT </w:t>
      </w:r>
      <w:r w:rsidR="00EA0AB6" w:rsidRPr="000F517F">
        <w:t xml:space="preserve">dépose </w:t>
      </w:r>
      <w:r w:rsidR="00A063A1" w:rsidRPr="00B3754B">
        <w:rPr>
          <w:highlight w:val="lightGray"/>
        </w:rPr>
        <w:t>[le cas échéant</w:t>
      </w:r>
      <w:r w:rsidR="00574577" w:rsidRPr="00B3754B">
        <w:rPr>
          <w:highlight w:val="lightGray"/>
        </w:rPr>
        <w:t xml:space="preserve"> indiquer : </w:t>
      </w:r>
      <w:r w:rsidR="00662E84" w:rsidRPr="00B3754B">
        <w:rPr>
          <w:highlight w:val="lightGray"/>
        </w:rPr>
        <w:t>à titre gratuit</w:t>
      </w:r>
      <w:r w:rsidR="00574577" w:rsidRPr="00B3754B">
        <w:rPr>
          <w:highlight w:val="lightGray"/>
        </w:rPr>
        <w:t>]</w:t>
      </w:r>
      <w:r w:rsidR="00662E84" w:rsidRPr="000F517F">
        <w:t xml:space="preserve"> </w:t>
      </w:r>
      <w:r w:rsidR="00EA0AB6" w:rsidRPr="000F517F">
        <w:t xml:space="preserve">auprès </w:t>
      </w:r>
      <w:r w:rsidR="005369FB" w:rsidRPr="000F517F">
        <w:t xml:space="preserve">du </w:t>
      </w:r>
      <w:r w:rsidR="00965760">
        <w:t>SERVICE D’ARCHIVES</w:t>
      </w:r>
      <w:r w:rsidR="00EA0AB6" w:rsidRPr="000F517F">
        <w:t xml:space="preserve"> les documents inactifs </w:t>
      </w:r>
      <w:r w:rsidR="002D0E86" w:rsidRPr="000F517F">
        <w:t>d</w:t>
      </w:r>
      <w:r w:rsidR="00574577">
        <w:t xml:space="preserve">écrits dans le ou les </w:t>
      </w:r>
      <w:r w:rsidR="00574577" w:rsidRPr="00C46AED">
        <w:t>bordereaux</w:t>
      </w:r>
      <w:r w:rsidR="00574577">
        <w:t xml:space="preserve"> de dépôt </w:t>
      </w:r>
      <w:r w:rsidR="0045638B" w:rsidRPr="000F517F">
        <w:t>joints</w:t>
      </w:r>
      <w:r w:rsidR="00027669" w:rsidRPr="000F517F">
        <w:t xml:space="preserve"> en </w:t>
      </w:r>
      <w:r w:rsidR="00EA0AB6" w:rsidRPr="000F517F">
        <w:t>annex</w:t>
      </w:r>
      <w:r w:rsidR="00304185" w:rsidRPr="000F517F">
        <w:t xml:space="preserve">e </w:t>
      </w:r>
      <w:r w:rsidR="005C227E">
        <w:t>B</w:t>
      </w:r>
      <w:r w:rsidR="00EA0AB6" w:rsidRPr="000F517F">
        <w:t xml:space="preserve"> </w:t>
      </w:r>
      <w:r w:rsidR="00304185" w:rsidRPr="000F517F">
        <w:t>de</w:t>
      </w:r>
      <w:r w:rsidR="00EA0AB6" w:rsidRPr="000F517F">
        <w:t xml:space="preserve"> la présente convention pour en faire partie intégrante</w:t>
      </w:r>
      <w:r w:rsidR="00662E84" w:rsidRPr="000F517F">
        <w:t xml:space="preserve"> (ci-après, les </w:t>
      </w:r>
      <w:r w:rsidR="00ED029C" w:rsidRPr="00BD2493">
        <w:rPr>
          <w:b/>
        </w:rPr>
        <w:t>« </w:t>
      </w:r>
      <w:r w:rsidR="00175396" w:rsidRPr="00BD2493">
        <w:rPr>
          <w:b/>
        </w:rPr>
        <w:t>D</w:t>
      </w:r>
      <w:r w:rsidR="00662E84" w:rsidRPr="00BD2493">
        <w:rPr>
          <w:b/>
        </w:rPr>
        <w:t>ocuments »</w:t>
      </w:r>
      <w:r w:rsidR="00A95147" w:rsidRPr="000F517F">
        <w:t xml:space="preserve"> ou un </w:t>
      </w:r>
      <w:r w:rsidR="00A95147" w:rsidRPr="00BD2493">
        <w:rPr>
          <w:b/>
        </w:rPr>
        <w:t>« Document déposé »</w:t>
      </w:r>
      <w:r w:rsidR="00A95147" w:rsidRPr="000F517F">
        <w:t>, selon le contexte</w:t>
      </w:r>
      <w:r w:rsidR="00662E84" w:rsidRPr="000F517F">
        <w:t>)</w:t>
      </w:r>
      <w:r w:rsidR="00883199" w:rsidRPr="000F517F">
        <w:t>.</w:t>
      </w:r>
    </w:p>
    <w:p w14:paraId="08CA9694" w14:textId="77777777" w:rsidR="00574577" w:rsidRPr="00EA0D11" w:rsidRDefault="00574577" w:rsidP="00EA0D11">
      <w:pPr>
        <w:pStyle w:val="Clause-paragraphe"/>
      </w:pPr>
      <w:r w:rsidRPr="00EA0D11">
        <w:t xml:space="preserve">Le DÉPOSANT octroie également une licence de droits d’auteur au </w:t>
      </w:r>
      <w:r w:rsidR="00965760" w:rsidRPr="00EA0D11">
        <w:t>SERVICE D’ARCHIVES</w:t>
      </w:r>
      <w:r w:rsidRPr="00EA0D11">
        <w:t xml:space="preserve"> afin de faciliter la gestion et l’utilisation des documents sur lesquels le DÉPOSANT détient de tels droits.</w:t>
      </w:r>
    </w:p>
    <w:p w14:paraId="5EFF68E8" w14:textId="77777777" w:rsidR="001F2FD5" w:rsidRPr="00BD2493" w:rsidRDefault="001F2FD5" w:rsidP="00EA0D11">
      <w:pPr>
        <w:pStyle w:val="Titre1"/>
      </w:pPr>
      <w:r w:rsidRPr="00BD2493">
        <w:lastRenderedPageBreak/>
        <w:t>DESCRIPTION DES DOCUMENTS</w:t>
      </w:r>
    </w:p>
    <w:p w14:paraId="07686E84" w14:textId="77777777" w:rsidR="001F740D" w:rsidRPr="00BD2493" w:rsidRDefault="001F2FD5" w:rsidP="00EA0D11">
      <w:pPr>
        <w:pStyle w:val="Clause-paragraphe"/>
      </w:pPr>
      <w:r w:rsidRPr="0005326F">
        <w:t xml:space="preserve">Les </w:t>
      </w:r>
      <w:r w:rsidR="00A95147" w:rsidRPr="0005326F">
        <w:t>D</w:t>
      </w:r>
      <w:r w:rsidRPr="0005326F">
        <w:t xml:space="preserve">ocuments qui font l’objet de la présente convention sont décrits </w:t>
      </w:r>
      <w:r w:rsidR="006049F3">
        <w:t xml:space="preserve">en annexe et sont constitués de </w:t>
      </w:r>
      <w:r w:rsidR="006049F3" w:rsidRPr="00B3754B">
        <w:rPr>
          <w:highlight w:val="lightGray"/>
        </w:rPr>
        <w:t>XX mètres linéaires ou XX boîtes</w:t>
      </w:r>
      <w:r w:rsidR="006049F3" w:rsidRPr="006049F3">
        <w:t xml:space="preserve"> de documents</w:t>
      </w:r>
      <w:r w:rsidR="006049F3" w:rsidRPr="003A4C13">
        <w:t>.</w:t>
      </w:r>
      <w:r w:rsidR="003A088F" w:rsidRPr="003A4C13">
        <w:t xml:space="preserve"> </w:t>
      </w:r>
    </w:p>
    <w:p w14:paraId="4C647673" w14:textId="77777777" w:rsidR="001F2FD5" w:rsidRPr="00BD2493" w:rsidRDefault="001F2FD5" w:rsidP="00EA0D11">
      <w:pPr>
        <w:pStyle w:val="Clause-paragraphe"/>
      </w:pPr>
      <w:r w:rsidRPr="00BD2493">
        <w:t xml:space="preserve">Les </w:t>
      </w:r>
      <w:r w:rsidR="00A95147" w:rsidRPr="00BD2493">
        <w:t>D</w:t>
      </w:r>
      <w:r w:rsidRPr="00BD2493">
        <w:t xml:space="preserve">ocuments n’ont pas fait l’objet d’une vérification à la pièce par </w:t>
      </w:r>
      <w:r w:rsidR="00352B27">
        <w:t>le DÉPOSANT</w:t>
      </w:r>
      <w:r w:rsidR="005369FB" w:rsidRPr="00BD2493">
        <w:t xml:space="preserve"> et </w:t>
      </w:r>
      <w:r w:rsidRPr="00BD2493">
        <w:t xml:space="preserve">le </w:t>
      </w:r>
      <w:r w:rsidR="00965760">
        <w:t>SERVICE D’ARCHIVES</w:t>
      </w:r>
      <w:r w:rsidRPr="00BD2493">
        <w:t xml:space="preserve"> et les parties conviennent de ne pas se tenir responsables de la présence ou de l’absence de tout </w:t>
      </w:r>
      <w:r w:rsidRPr="008566E8">
        <w:t>document</w:t>
      </w:r>
      <w:r w:rsidRPr="00BD2493">
        <w:t xml:space="preserve"> spécifique.</w:t>
      </w:r>
    </w:p>
    <w:p w14:paraId="4520F1F8" w14:textId="77777777" w:rsidR="008711FD" w:rsidRPr="00EA0D11" w:rsidRDefault="008711FD" w:rsidP="00EA0D11">
      <w:pPr>
        <w:pStyle w:val="Titre1"/>
      </w:pPr>
      <w:r w:rsidRPr="00EA0D11">
        <w:t>PROPRIÉTÉ DES DOCUMENTS</w:t>
      </w:r>
    </w:p>
    <w:p w14:paraId="1BEF88EB" w14:textId="77777777" w:rsidR="0025561B" w:rsidRPr="00BD2493" w:rsidRDefault="00740449" w:rsidP="00EA0D11">
      <w:pPr>
        <w:pStyle w:val="Clause-paragraphe"/>
      </w:pPr>
      <w:r w:rsidRPr="00BD2493">
        <w:t xml:space="preserve">La présente convention est une convention de dépôt au sens de la </w:t>
      </w:r>
      <w:r w:rsidRPr="00BD2493">
        <w:rPr>
          <w:i/>
        </w:rPr>
        <w:t>Loi sur les archives</w:t>
      </w:r>
      <w:r w:rsidR="005846E1" w:rsidRPr="00BD2493">
        <w:rPr>
          <w:i/>
        </w:rPr>
        <w:t xml:space="preserve"> </w:t>
      </w:r>
      <w:r w:rsidR="005846E1" w:rsidRPr="00BD2493">
        <w:t>et du Code civil du Québec</w:t>
      </w:r>
      <w:r w:rsidRPr="00BD2493">
        <w:t xml:space="preserve">.  Conformément à </w:t>
      </w:r>
      <w:r w:rsidRPr="008566E8">
        <w:t>l’article</w:t>
      </w:r>
      <w:r w:rsidRPr="00BD2493">
        <w:t xml:space="preserve"> 3 de </w:t>
      </w:r>
      <w:r w:rsidR="005846E1" w:rsidRPr="00BD2493">
        <w:t xml:space="preserve">la </w:t>
      </w:r>
      <w:r w:rsidR="005846E1" w:rsidRPr="00BD2493">
        <w:rPr>
          <w:i/>
        </w:rPr>
        <w:t>Loi sur les archives</w:t>
      </w:r>
      <w:r w:rsidRPr="00BD2493">
        <w:t xml:space="preserve">, </w:t>
      </w:r>
      <w:r w:rsidR="00E16570">
        <w:t xml:space="preserve">le </w:t>
      </w:r>
      <w:r w:rsidR="00E16570" w:rsidRPr="00C46AED">
        <w:t>DÉPOSANT</w:t>
      </w:r>
      <w:r w:rsidR="00E16570">
        <w:t xml:space="preserve"> </w:t>
      </w:r>
      <w:r w:rsidRPr="00BD2493">
        <w:t xml:space="preserve">demeure propriétaire des </w:t>
      </w:r>
      <w:r w:rsidR="00A95147" w:rsidRPr="00BD2493">
        <w:t>D</w:t>
      </w:r>
      <w:r w:rsidRPr="00BD2493">
        <w:t xml:space="preserve">ocuments déposés auprès </w:t>
      </w:r>
      <w:r w:rsidR="005369FB" w:rsidRPr="00BD2493">
        <w:t xml:space="preserve">du </w:t>
      </w:r>
      <w:r w:rsidR="00965760">
        <w:t>SERVICE D’ARCHIVES</w:t>
      </w:r>
      <w:r w:rsidRPr="00BD2493">
        <w:t xml:space="preserve"> en vertu de la présente convention.</w:t>
      </w:r>
    </w:p>
    <w:p w14:paraId="4F646055" w14:textId="77777777" w:rsidR="00EB74ED" w:rsidRPr="00813CA7" w:rsidRDefault="00F06F03" w:rsidP="00EA0D11">
      <w:pPr>
        <w:pStyle w:val="Titre1"/>
      </w:pPr>
      <w:r>
        <w:rPr>
          <w:noProof/>
        </w:rPr>
        <mc:AlternateContent>
          <mc:Choice Requires="wps">
            <w:drawing>
              <wp:anchor distT="45720" distB="45720" distL="114300" distR="114300" simplePos="0" relativeHeight="251655168" behindDoc="1" locked="0" layoutInCell="1" allowOverlap="1" wp14:anchorId="44C2181B" wp14:editId="65238CC9">
                <wp:simplePos x="0" y="0"/>
                <wp:positionH relativeFrom="column">
                  <wp:posOffset>-1361017</wp:posOffset>
                </wp:positionH>
                <wp:positionV relativeFrom="paragraph">
                  <wp:posOffset>301413</wp:posOffset>
                </wp:positionV>
                <wp:extent cx="1337310" cy="2480310"/>
                <wp:effectExtent l="0" t="0" r="243840" b="1524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7310" cy="2480310"/>
                        </a:xfrm>
                        <a:prstGeom prst="wedgeRoundRectCallout">
                          <a:avLst>
                            <a:gd name="adj1" fmla="val -65895"/>
                            <a:gd name="adj2" fmla="val -23271"/>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773A92" w14:textId="77777777" w:rsidR="00F23763" w:rsidRPr="00754A6E" w:rsidRDefault="00F23763" w:rsidP="00754A6E">
                            <w:pPr>
                              <w:rPr>
                                <w:sz w:val="20"/>
                              </w:rPr>
                            </w:pPr>
                            <w:r w:rsidRPr="00754A6E">
                              <w:rPr>
                                <w:sz w:val="20"/>
                              </w:rPr>
                              <w:t xml:space="preserve">Si le </w:t>
                            </w:r>
                            <w:r>
                              <w:rPr>
                                <w:sz w:val="20"/>
                              </w:rPr>
                              <w:t>service d’archives</w:t>
                            </w:r>
                            <w:r w:rsidRPr="00754A6E">
                              <w:rPr>
                                <w:sz w:val="20"/>
                              </w:rPr>
                              <w:t xml:space="preserve"> assure déjà la garde des documents, ajouter</w:t>
                            </w:r>
                            <w:r>
                              <w:rPr>
                                <w:sz w:val="20"/>
                              </w:rPr>
                              <w:t xml:space="preserve"> la phrase suivante après le point-virgule</w:t>
                            </w:r>
                            <w:r w:rsidRPr="00754A6E">
                              <w:rPr>
                                <w:sz w:val="20"/>
                              </w:rPr>
                              <w:t xml:space="preserve"> : </w:t>
                            </w:r>
                            <w:r>
                              <w:rPr>
                                <w:sz w:val="20"/>
                              </w:rPr>
                              <w:t>« </w:t>
                            </w:r>
                            <w:r w:rsidRPr="00754A6E">
                              <w:rPr>
                                <w:sz w:val="20"/>
                              </w:rPr>
                              <w:t xml:space="preserve">à cet effet, le </w:t>
                            </w:r>
                            <w:r w:rsidRPr="00965760">
                              <w:rPr>
                                <w:sz w:val="20"/>
                              </w:rPr>
                              <w:t>SERVICE D’ARCHIVES</w:t>
                            </w:r>
                            <w:r w:rsidRPr="00754A6E">
                              <w:rPr>
                                <w:sz w:val="20"/>
                              </w:rPr>
                              <w:t xml:space="preserve"> déclare assurer la garde et la conservation des Documents depuis le </w:t>
                            </w:r>
                            <w:r w:rsidRPr="00B3754B">
                              <w:rPr>
                                <w:sz w:val="20"/>
                                <w:highlight w:val="lightGray"/>
                              </w:rPr>
                              <w:t>date</w:t>
                            </w:r>
                            <w:r>
                              <w:rPr>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0D76C" id="_x0000_s1028" type="#_x0000_t62" style="position:absolute;left:0;text-align:left;margin-left:-107.15pt;margin-top:23.75pt;width:105.3pt;height:195.3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" adj="-3433,5773" strokeweight="1pt">
                <v:stroke dashstyle="dash"/>
                <v:shadow color="#868686"/>
                <v:textbox>
                  <w:txbxContent>
                    <w:p w:rsidR="00F23763" w:rsidRPr="00754A6E" w:rsidRDefault="00F23763" w:rsidP="00754A6E">
                      <w:pPr>
                        <w:rPr>
                          <w:sz w:val="20"/>
                        </w:rPr>
                      </w:pPr>
                      <w:r w:rsidRPr="00754A6E">
                        <w:rPr>
                          <w:sz w:val="20"/>
                        </w:rPr>
                        <w:t xml:space="preserve">Si le </w:t>
                      </w:r>
                      <w:r>
                        <w:rPr>
                          <w:sz w:val="20"/>
                        </w:rPr>
                        <w:t>service d’archives</w:t>
                      </w:r>
                      <w:r w:rsidRPr="00754A6E">
                        <w:rPr>
                          <w:sz w:val="20"/>
                        </w:rPr>
                        <w:t xml:space="preserve"> assure déjà la garde des documents, ajouter</w:t>
                      </w:r>
                      <w:r>
                        <w:rPr>
                          <w:sz w:val="20"/>
                        </w:rPr>
                        <w:t xml:space="preserve"> la phrase suivante après le point-virgule</w:t>
                      </w:r>
                      <w:r w:rsidRPr="00754A6E">
                        <w:rPr>
                          <w:sz w:val="20"/>
                        </w:rPr>
                        <w:t xml:space="preserve"> : </w:t>
                      </w:r>
                      <w:r>
                        <w:rPr>
                          <w:sz w:val="20"/>
                        </w:rPr>
                        <w:t>« </w:t>
                      </w:r>
                      <w:r w:rsidRPr="00754A6E">
                        <w:rPr>
                          <w:sz w:val="20"/>
                        </w:rPr>
                        <w:t xml:space="preserve">à cet effet, le </w:t>
                      </w:r>
                      <w:r w:rsidRPr="00965760">
                        <w:rPr>
                          <w:sz w:val="20"/>
                        </w:rPr>
                        <w:t>SERVICE D’ARCHIVES</w:t>
                      </w:r>
                      <w:r w:rsidRPr="00754A6E">
                        <w:rPr>
                          <w:sz w:val="20"/>
                        </w:rPr>
                        <w:t xml:space="preserve"> déclare assurer la garde et la conservation des Documents depuis le </w:t>
                      </w:r>
                      <w:r w:rsidRPr="00B3754B">
                        <w:rPr>
                          <w:sz w:val="20"/>
                          <w:highlight w:val="lightGray"/>
                        </w:rPr>
                        <w:t>date</w:t>
                      </w:r>
                      <w:r>
                        <w:rPr>
                          <w:sz w:val="20"/>
                        </w:rPr>
                        <w:t> ».</w:t>
                      </w:r>
                    </w:p>
                  </w:txbxContent>
                </v:textbox>
              </v:shape>
            </w:pict>
          </mc:Fallback>
        </mc:AlternateContent>
      </w:r>
      <w:r w:rsidR="00652A00" w:rsidRPr="00813CA7">
        <w:t>OBLIGATIONS D</w:t>
      </w:r>
      <w:r w:rsidR="00E16570" w:rsidRPr="00813CA7">
        <w:t>U DÉPOSANT</w:t>
      </w:r>
    </w:p>
    <w:p w14:paraId="58D08939" w14:textId="77777777" w:rsidR="001E4A97" w:rsidRPr="003200E1" w:rsidRDefault="00E16570" w:rsidP="00EA0D11">
      <w:pPr>
        <w:pStyle w:val="Clause-paragraphe"/>
      </w:pPr>
      <w:r>
        <w:t xml:space="preserve">Le </w:t>
      </w:r>
      <w:r w:rsidRPr="00C46AED">
        <w:t>DÉPOSANT</w:t>
      </w:r>
      <w:r w:rsidR="00652A00" w:rsidRPr="00BD2493">
        <w:t xml:space="preserve"> s'engage à</w:t>
      </w:r>
      <w:r w:rsidR="001E4A97" w:rsidRPr="00BD2493">
        <w:t> :</w:t>
      </w:r>
      <w:r w:rsidR="00ED11AD" w:rsidRPr="00BD2493">
        <w:t xml:space="preserve"> </w:t>
      </w:r>
    </w:p>
    <w:p w14:paraId="532D4292" w14:textId="77777777" w:rsidR="00E01747" w:rsidRPr="00EA0D11" w:rsidRDefault="00754A6E" w:rsidP="004D68E8">
      <w:pPr>
        <w:pStyle w:val="Clause-numration"/>
      </w:pPr>
      <w:r w:rsidRPr="00EA0D11">
        <w:t>p</w:t>
      </w:r>
      <w:r w:rsidR="00E01747" w:rsidRPr="00EA0D11">
        <w:t>réparer en deux exemplaires un bordereau par boîte ou autre contenant de documents déposés afin de les annexer conformément à l’article 1 de la présente convention;</w:t>
      </w:r>
    </w:p>
    <w:p w14:paraId="0A5FC657" w14:textId="77777777" w:rsidR="00407CA6" w:rsidRPr="00C46AED" w:rsidRDefault="00ED11AD" w:rsidP="00567B89">
      <w:pPr>
        <w:pStyle w:val="Clause-numration"/>
      </w:pPr>
      <w:r w:rsidRPr="00BD2493">
        <w:rPr>
          <w:lang w:val="fr-CA"/>
        </w:rPr>
        <w:t>déposer</w:t>
      </w:r>
      <w:r w:rsidR="00407CA6" w:rsidRPr="00BD2493">
        <w:rPr>
          <w:lang w:val="fr-CA"/>
        </w:rPr>
        <w:t xml:space="preserve"> auprès </w:t>
      </w:r>
      <w:r w:rsidR="005369FB" w:rsidRPr="00C46AED">
        <w:t xml:space="preserve">du </w:t>
      </w:r>
      <w:r w:rsidR="00965760" w:rsidRPr="00C46AED">
        <w:t>SERVICE D’ARCHIVES</w:t>
      </w:r>
      <w:r w:rsidR="00407CA6" w:rsidRPr="00C46AED">
        <w:t xml:space="preserve"> les </w:t>
      </w:r>
      <w:r w:rsidR="001E4A97" w:rsidRPr="00C46AED">
        <w:t>D</w:t>
      </w:r>
      <w:r w:rsidR="00407CA6" w:rsidRPr="00C46AED">
        <w:t>ocuments visés à l’article 1 de la présente convention</w:t>
      </w:r>
      <w:r w:rsidR="00754A6E" w:rsidRPr="00C46AED">
        <w:t>;</w:t>
      </w:r>
    </w:p>
    <w:p w14:paraId="1748AF48" w14:textId="77777777" w:rsidR="001305E3" w:rsidRPr="00C46AED" w:rsidRDefault="001305E3" w:rsidP="00567B89">
      <w:pPr>
        <w:pStyle w:val="Clause-numration"/>
      </w:pPr>
      <w:r w:rsidRPr="00C46AED">
        <w:t xml:space="preserve">certifier </w:t>
      </w:r>
      <w:r w:rsidR="00B41726" w:rsidRPr="00C46AED">
        <w:t xml:space="preserve">conforme elle-même, sur </w:t>
      </w:r>
      <w:r w:rsidRPr="00C46AED">
        <w:t xml:space="preserve">demande d’un utilisateur, </w:t>
      </w:r>
      <w:r w:rsidR="00B41726" w:rsidRPr="00C46AED">
        <w:t xml:space="preserve">une copie d’un </w:t>
      </w:r>
      <w:r w:rsidR="00603775" w:rsidRPr="00C46AED">
        <w:t>D</w:t>
      </w:r>
      <w:r w:rsidR="00B41726" w:rsidRPr="00C46AED">
        <w:t>ocument déposé</w:t>
      </w:r>
      <w:r w:rsidRPr="00C46AED">
        <w:t>;</w:t>
      </w:r>
    </w:p>
    <w:p w14:paraId="5A790F0F" w14:textId="77777777" w:rsidR="00BD2493" w:rsidRPr="00C46AED" w:rsidRDefault="00BD2493" w:rsidP="00567B89">
      <w:pPr>
        <w:pStyle w:val="Clause-numration"/>
      </w:pPr>
      <w:r w:rsidRPr="00C46AED">
        <w:t xml:space="preserve">remettre au </w:t>
      </w:r>
      <w:r w:rsidR="00965760" w:rsidRPr="00C46AED">
        <w:t>SERVICE D’ARCHIVES</w:t>
      </w:r>
      <w:r w:rsidRPr="00C46AED">
        <w:t xml:space="preserve"> une liste des boîtes, contenants ou dossiers dont il se réserve exclusivement d’autoriser la consultation</w:t>
      </w:r>
      <w:r w:rsidR="00E01747" w:rsidRPr="00C46AED">
        <w:t>, le cas échéant</w:t>
      </w:r>
      <w:r w:rsidR="001136D7" w:rsidRPr="00C46AED">
        <w:t>.</w:t>
      </w:r>
    </w:p>
    <w:p w14:paraId="71438B3D" w14:textId="77777777" w:rsidR="007422FE" w:rsidRPr="00BD2493" w:rsidRDefault="00652A00" w:rsidP="00EA0D11">
      <w:pPr>
        <w:pStyle w:val="Titre1"/>
        <w:rPr>
          <w:rFonts w:cs="Arial"/>
        </w:rPr>
      </w:pPr>
      <w:r w:rsidRPr="00BD2493">
        <w:t>OBLIGATIONS</w:t>
      </w:r>
      <w:r w:rsidR="00AD23E6" w:rsidRPr="00BD2493">
        <w:t xml:space="preserve"> </w:t>
      </w:r>
      <w:r w:rsidR="001F2FD5" w:rsidRPr="00BD2493">
        <w:t>D</w:t>
      </w:r>
      <w:r w:rsidR="006E2656" w:rsidRPr="00BD2493">
        <w:t xml:space="preserve">U </w:t>
      </w:r>
      <w:r w:rsidR="00965760">
        <w:t>SERVICE D’ARCHIVES</w:t>
      </w:r>
    </w:p>
    <w:p w14:paraId="4741865D" w14:textId="77777777" w:rsidR="007422FE" w:rsidRPr="00BD2493" w:rsidRDefault="006E2656" w:rsidP="00EA0D11">
      <w:pPr>
        <w:pStyle w:val="Clause-paragraphe"/>
      </w:pPr>
      <w:r w:rsidRPr="00BD2493">
        <w:t xml:space="preserve">Le </w:t>
      </w:r>
      <w:r w:rsidR="00965760">
        <w:t xml:space="preserve">SERVICE </w:t>
      </w:r>
      <w:r w:rsidR="00965760" w:rsidRPr="00813CA7">
        <w:t>D’ARCHIVES</w:t>
      </w:r>
      <w:r w:rsidR="00652A00" w:rsidRPr="00BD2493">
        <w:t xml:space="preserve"> s'engage à</w:t>
      </w:r>
      <w:r w:rsidR="00A13E62" w:rsidRPr="00BD2493">
        <w:t> :</w:t>
      </w:r>
    </w:p>
    <w:p w14:paraId="37CC8A82" w14:textId="77777777" w:rsidR="001E4A97" w:rsidRPr="00EA0D11" w:rsidRDefault="001E4A97" w:rsidP="00567B89">
      <w:pPr>
        <w:pStyle w:val="sous-titre"/>
      </w:pPr>
      <w:r w:rsidRPr="00EA0D11">
        <w:t>Généralités</w:t>
      </w:r>
    </w:p>
    <w:p w14:paraId="3CEA6635" w14:textId="77777777" w:rsidR="00F417BA" w:rsidRPr="00C46AED" w:rsidRDefault="00F417BA" w:rsidP="00567B89">
      <w:pPr>
        <w:pStyle w:val="Clause-numration"/>
        <w:numPr>
          <w:ilvl w:val="0"/>
          <w:numId w:val="3"/>
        </w:numPr>
        <w:tabs>
          <w:tab w:val="clear" w:pos="1260"/>
          <w:tab w:val="num" w:pos="993"/>
        </w:tabs>
        <w:ind w:left="993"/>
      </w:pPr>
      <w:r w:rsidRPr="00C46AED">
        <w:t>recevoir en dépôt</w:t>
      </w:r>
      <w:r w:rsidR="00A870C3" w:rsidRPr="00C46AED">
        <w:t xml:space="preserve"> </w:t>
      </w:r>
      <w:r w:rsidR="00A063A1" w:rsidRPr="00567B89">
        <w:rPr>
          <w:highlight w:val="lightGray"/>
        </w:rPr>
        <w:t>[le cas échéant indiquer : à titre gratuit]</w:t>
      </w:r>
      <w:r w:rsidR="00A063A1">
        <w:t xml:space="preserve"> </w:t>
      </w:r>
      <w:r w:rsidRPr="00C46AED">
        <w:t xml:space="preserve">les </w:t>
      </w:r>
      <w:r w:rsidR="001E4A97" w:rsidRPr="00C46AED">
        <w:t>D</w:t>
      </w:r>
      <w:r w:rsidRPr="00C46AED">
        <w:t>ocuments visés à l’article 1 de la présente convention</w:t>
      </w:r>
      <w:r w:rsidR="008942A0" w:rsidRPr="00C46AED">
        <w:t>;</w:t>
      </w:r>
    </w:p>
    <w:p w14:paraId="075FD5F3" w14:textId="77777777" w:rsidR="001E4A97" w:rsidRPr="00EA0D11" w:rsidRDefault="001E4A97" w:rsidP="00567B89">
      <w:pPr>
        <w:pStyle w:val="Clause-numration"/>
        <w:numPr>
          <w:ilvl w:val="0"/>
          <w:numId w:val="3"/>
        </w:numPr>
        <w:tabs>
          <w:tab w:val="clear" w:pos="1260"/>
          <w:tab w:val="num" w:pos="993"/>
        </w:tabs>
        <w:ind w:left="993"/>
      </w:pPr>
      <w:r w:rsidRPr="00EA0D11">
        <w:lastRenderedPageBreak/>
        <w:t>appliquer la Politique de gestion des documents inactifs des organismes publics et ses mises à jour éventuelles;</w:t>
      </w:r>
    </w:p>
    <w:p w14:paraId="029F84D4" w14:textId="77777777" w:rsidR="001E4A97" w:rsidRPr="00BD2493" w:rsidRDefault="001E4A97" w:rsidP="00567B89">
      <w:pPr>
        <w:pStyle w:val="sous-titre"/>
      </w:pPr>
      <w:r w:rsidRPr="00C46AED">
        <w:t>Conservation</w:t>
      </w:r>
    </w:p>
    <w:p w14:paraId="3CB7594F" w14:textId="77777777" w:rsidR="00652A00" w:rsidRPr="00C46AED" w:rsidRDefault="00652A00" w:rsidP="00567B89">
      <w:pPr>
        <w:pStyle w:val="Clause-numration"/>
        <w:numPr>
          <w:ilvl w:val="0"/>
          <w:numId w:val="3"/>
        </w:numPr>
        <w:tabs>
          <w:tab w:val="clear" w:pos="1260"/>
          <w:tab w:val="num" w:pos="993"/>
        </w:tabs>
        <w:ind w:left="993"/>
      </w:pPr>
      <w:r w:rsidRPr="00C46AED">
        <w:t xml:space="preserve">conserver les </w:t>
      </w:r>
      <w:r w:rsidR="001E4A97" w:rsidRPr="00C46AED">
        <w:t>D</w:t>
      </w:r>
      <w:r w:rsidRPr="00C46AED">
        <w:t xml:space="preserve">ocuments dans </w:t>
      </w:r>
      <w:r w:rsidR="00AD5E66" w:rsidRPr="00C46AED">
        <w:t xml:space="preserve">des </w:t>
      </w:r>
      <w:r w:rsidRPr="00C46AED">
        <w:t xml:space="preserve">locaux </w:t>
      </w:r>
      <w:r w:rsidR="004B7565" w:rsidRPr="00C46AED">
        <w:t xml:space="preserve">de son service d’archives </w:t>
      </w:r>
      <w:r w:rsidR="00DE6079" w:rsidRPr="00567B89">
        <w:rPr>
          <w:highlight w:val="lightGray"/>
        </w:rPr>
        <w:t xml:space="preserve">[dans le cas d’un SAPA, ajouter : </w:t>
      </w:r>
      <w:r w:rsidR="00FC2DC1" w:rsidRPr="00567B89">
        <w:rPr>
          <w:highlight w:val="lightGray"/>
        </w:rPr>
        <w:t>qui lui ont valu l’agrément par Bibliothèque et Archives nationales du Québec</w:t>
      </w:r>
      <w:r w:rsidR="00DE6079" w:rsidRPr="00567B89">
        <w:rPr>
          <w:highlight w:val="lightGray"/>
        </w:rPr>
        <w:t>]</w:t>
      </w:r>
      <w:r w:rsidR="00FC2DC1" w:rsidRPr="00C46AED">
        <w:t xml:space="preserve">, qui sont </w:t>
      </w:r>
      <w:r w:rsidR="004B7565" w:rsidRPr="00C46AED">
        <w:t xml:space="preserve">situés au </w:t>
      </w:r>
      <w:r w:rsidR="003A088F" w:rsidRPr="00567B89">
        <w:rPr>
          <w:highlight w:val="lightGray"/>
        </w:rPr>
        <w:t>adresse</w:t>
      </w:r>
      <w:r w:rsidR="004B7565" w:rsidRPr="00C46AED">
        <w:t xml:space="preserve"> et dans des conditions </w:t>
      </w:r>
      <w:r w:rsidR="00F417BA" w:rsidRPr="00C46AED">
        <w:t>garantissant leur conservation à long terme</w:t>
      </w:r>
      <w:r w:rsidR="008C1F74" w:rsidRPr="00C46AED">
        <w:t>;</w:t>
      </w:r>
    </w:p>
    <w:p w14:paraId="60EA108E" w14:textId="77777777" w:rsidR="00F70381" w:rsidRPr="00BD2493" w:rsidRDefault="00F70381" w:rsidP="00567B89">
      <w:pPr>
        <w:pStyle w:val="sous-titre"/>
      </w:pPr>
      <w:r w:rsidRPr="00BD2493">
        <w:t xml:space="preserve">Consultation et copie des </w:t>
      </w:r>
      <w:r w:rsidR="009A2735" w:rsidRPr="00BD2493">
        <w:t>D</w:t>
      </w:r>
      <w:r w:rsidRPr="00BD2493">
        <w:t>ocuments</w:t>
      </w:r>
    </w:p>
    <w:p w14:paraId="0E89F4CD" w14:textId="77777777" w:rsidR="005D0D87" w:rsidRDefault="00EF32D7" w:rsidP="00567B89">
      <w:pPr>
        <w:pStyle w:val="Clause-numration"/>
      </w:pPr>
      <w:r w:rsidRPr="00BD2493">
        <w:t>permettre la</w:t>
      </w:r>
      <w:r w:rsidR="00242118" w:rsidRPr="00BD2493">
        <w:t xml:space="preserve"> consultation</w:t>
      </w:r>
      <w:r w:rsidR="004E02B2" w:rsidRPr="00BD2493">
        <w:t xml:space="preserve"> </w:t>
      </w:r>
      <w:r w:rsidR="009C3CD3" w:rsidRPr="00BD2493">
        <w:t xml:space="preserve">des </w:t>
      </w:r>
      <w:r w:rsidR="00603775">
        <w:t>D</w:t>
      </w:r>
      <w:r w:rsidR="009C3CD3" w:rsidRPr="00BD2493">
        <w:t xml:space="preserve">ocuments </w:t>
      </w:r>
      <w:r w:rsidR="00FC2DC1" w:rsidRPr="00BD2493">
        <w:t>par tout utilisateur</w:t>
      </w:r>
      <w:r w:rsidR="00FC2DC1">
        <w:t> :</w:t>
      </w:r>
    </w:p>
    <w:p w14:paraId="5D810E73" w14:textId="77777777" w:rsidR="00FC2DC1" w:rsidRPr="00F06F03" w:rsidRDefault="00FC2DC1" w:rsidP="00F06F03">
      <w:pPr>
        <w:pStyle w:val="Clause-sous-point"/>
      </w:pPr>
      <w:r w:rsidRPr="00F06F03">
        <w:t xml:space="preserve">sur demande; ou </w:t>
      </w:r>
    </w:p>
    <w:p w14:paraId="3B143189" w14:textId="77777777" w:rsidR="005D0D87" w:rsidRPr="00FC2DC1" w:rsidRDefault="00FC2DC1" w:rsidP="00F06F03">
      <w:pPr>
        <w:pStyle w:val="Clause-sous-point"/>
      </w:pPr>
      <w:r w:rsidRPr="00FC2DC1">
        <w:t xml:space="preserve">le cas échéant, après </w:t>
      </w:r>
      <w:r w:rsidR="005D0D87" w:rsidRPr="00FC2DC1">
        <w:t>aut</w:t>
      </w:r>
      <w:r w:rsidRPr="00FC2DC1">
        <w:t>orisation du DÉPOSANT lorsque ce dernier s’est prévalu du droit prévu à l’article 4 de la présente convention de restreindre l’accès à certain</w:t>
      </w:r>
      <w:r w:rsidR="005D0D87" w:rsidRPr="00FC2DC1">
        <w:t>s Docum</w:t>
      </w:r>
      <w:r w:rsidRPr="00FC2DC1">
        <w:t>ents,</w:t>
      </w:r>
    </w:p>
    <w:p w14:paraId="10BD33DB" w14:textId="77777777" w:rsidR="00652A00" w:rsidRPr="00EA0D11" w:rsidRDefault="00652A00" w:rsidP="00567B89">
      <w:pPr>
        <w:pStyle w:val="Clause-suitenumration"/>
      </w:pPr>
      <w:proofErr w:type="gramStart"/>
      <w:r w:rsidRPr="00EA0D11">
        <w:t>selon</w:t>
      </w:r>
      <w:proofErr w:type="gramEnd"/>
      <w:r w:rsidRPr="00EA0D11">
        <w:t xml:space="preserve"> les normes et procédures en usage </w:t>
      </w:r>
      <w:r w:rsidR="009C3CD3" w:rsidRPr="00EA0D11">
        <w:t>dans son service d’archives</w:t>
      </w:r>
      <w:r w:rsidR="008C1F74" w:rsidRPr="00EA0D11">
        <w:t>;</w:t>
      </w:r>
    </w:p>
    <w:p w14:paraId="457B1F4A" w14:textId="77777777" w:rsidR="00652A00" w:rsidRPr="00BD2493" w:rsidRDefault="00652A00" w:rsidP="00567B89">
      <w:pPr>
        <w:pStyle w:val="Clause-numration"/>
      </w:pPr>
      <w:r w:rsidRPr="00BD2493">
        <w:t>produ</w:t>
      </w:r>
      <w:r w:rsidR="00717A26" w:rsidRPr="00BD2493">
        <w:t>ire</w:t>
      </w:r>
      <w:r w:rsidR="0026339D" w:rsidRPr="00BD2493">
        <w:t xml:space="preserve"> </w:t>
      </w:r>
      <w:r w:rsidR="00717A26" w:rsidRPr="00BD2493">
        <w:t>sur demande</w:t>
      </w:r>
      <w:r w:rsidR="0079417E" w:rsidRPr="00BD2493">
        <w:t xml:space="preserve"> une copie de tout </w:t>
      </w:r>
      <w:r w:rsidR="009C67ED">
        <w:t>D</w:t>
      </w:r>
      <w:r w:rsidR="0079417E" w:rsidRPr="00BD2493">
        <w:t xml:space="preserve">ocument déposé accessible en </w:t>
      </w:r>
      <w:r w:rsidR="00895B09">
        <w:t xml:space="preserve">respectant les tarifs du </w:t>
      </w:r>
      <w:r w:rsidR="0079417E" w:rsidRPr="00E97F54">
        <w:rPr>
          <w:i/>
        </w:rPr>
        <w:t>Règlement sur les frais exigibles pour la transcription, la reproduction et la transmission de documents et de renseignements personnels</w:t>
      </w:r>
      <w:r w:rsidR="0079417E" w:rsidRPr="00BD2493">
        <w:t xml:space="preserve"> (RLRQ, c.</w:t>
      </w:r>
      <w:r w:rsidR="00944D97" w:rsidRPr="00BD2493">
        <w:t> </w:t>
      </w:r>
      <w:r w:rsidR="0079417E" w:rsidRPr="00BD2493">
        <w:t>A</w:t>
      </w:r>
      <w:r w:rsidR="0079417E" w:rsidRPr="00BD2493">
        <w:noBreakHyphen/>
        <w:t>2.1, r.</w:t>
      </w:r>
      <w:r w:rsidR="00944D97" w:rsidRPr="00BD2493">
        <w:t> </w:t>
      </w:r>
      <w:r w:rsidR="0079417E" w:rsidRPr="00BD2493">
        <w:t>3)</w:t>
      </w:r>
      <w:r w:rsidR="00CB29CE">
        <w:t xml:space="preserve"> lorsqu’ils sont applicables ou, dans le cas contraire, </w:t>
      </w:r>
      <w:r w:rsidR="00895B09">
        <w:t xml:space="preserve">selon les tarifs en vigueur </w:t>
      </w:r>
      <w:r w:rsidR="00DE73C4">
        <w:t>au</w:t>
      </w:r>
      <w:r w:rsidR="00895B09">
        <w:t xml:space="preserve"> </w:t>
      </w:r>
      <w:r w:rsidR="00965760">
        <w:t>SERVICE D’ARCHIVES</w:t>
      </w:r>
      <w:r w:rsidR="0079417E" w:rsidRPr="00BD2493">
        <w:t>;</w:t>
      </w:r>
    </w:p>
    <w:p w14:paraId="1F6C45B5" w14:textId="77777777" w:rsidR="0096457C" w:rsidRDefault="0096457C" w:rsidP="00567B89">
      <w:pPr>
        <w:pStyle w:val="Clause-numration"/>
      </w:pPr>
      <w:r w:rsidRPr="00BD2493">
        <w:t>informer l’u</w:t>
      </w:r>
      <w:r w:rsidR="0079417E" w:rsidRPr="00BD2493">
        <w:t xml:space="preserve">tilisateur que toute copie d’un </w:t>
      </w:r>
      <w:r w:rsidR="00895B09">
        <w:t>D</w:t>
      </w:r>
      <w:r w:rsidR="0079417E" w:rsidRPr="00BD2493">
        <w:t xml:space="preserve">ocument déposé lui est délivrée uniquement à des fins </w:t>
      </w:r>
      <w:r w:rsidR="001F2DC1" w:rsidRPr="00BD2493">
        <w:t xml:space="preserve">d’utilisation équitable au sens de l’article 29 de la </w:t>
      </w:r>
      <w:r w:rsidR="001F2DC1" w:rsidRPr="00BD2493">
        <w:rPr>
          <w:i/>
        </w:rPr>
        <w:t>Loi sur le droit d’auteur</w:t>
      </w:r>
      <w:r w:rsidR="001F2DC1" w:rsidRPr="00BD2493">
        <w:t xml:space="preserve"> (L.R.C., 1985, c. C</w:t>
      </w:r>
      <w:r w:rsidR="001F2DC1" w:rsidRPr="00BD2493">
        <w:noBreakHyphen/>
        <w:t>42)</w:t>
      </w:r>
      <w:r w:rsidR="003E24C7" w:rsidRPr="00BD2493">
        <w:t>;</w:t>
      </w:r>
    </w:p>
    <w:p w14:paraId="17BAF2D8" w14:textId="77777777" w:rsidR="00E700BA" w:rsidRPr="00BD2493" w:rsidRDefault="00E700BA" w:rsidP="00567B89">
      <w:pPr>
        <w:pStyle w:val="sous-titre"/>
      </w:pPr>
      <w:r w:rsidRPr="00BD2493">
        <w:t>Protection de certains renseignement</w:t>
      </w:r>
      <w:r w:rsidR="006941C7" w:rsidRPr="00BD2493">
        <w:t>s</w:t>
      </w:r>
    </w:p>
    <w:p w14:paraId="7A0303E2" w14:textId="77777777" w:rsidR="006941C7" w:rsidRPr="00BD2493" w:rsidRDefault="006941C7" w:rsidP="00567B89">
      <w:pPr>
        <w:pStyle w:val="Clause-numration"/>
      </w:pPr>
      <w:r w:rsidRPr="00BD2493">
        <w:t xml:space="preserve">assurer la protection des renseignements </w:t>
      </w:r>
      <w:r w:rsidR="00506014">
        <w:t xml:space="preserve">confidentiels ou </w:t>
      </w:r>
      <w:r w:rsidRPr="00BD2493">
        <w:t>dont l’accès est restreint conformément aux lois et aux pratiques applicables et en vigueur;</w:t>
      </w:r>
    </w:p>
    <w:p w14:paraId="60B8F6E0" w14:textId="77777777" w:rsidR="005846E1" w:rsidRPr="00BD2493" w:rsidRDefault="00F20C03" w:rsidP="00567B89">
      <w:pPr>
        <w:pStyle w:val="Clause-numration"/>
      </w:pPr>
      <w:r>
        <w:t>faire</w:t>
      </w:r>
      <w:r w:rsidR="005846E1" w:rsidRPr="00BD2493">
        <w:t xml:space="preserve"> signer un engagement à la confidentialité à toute personne susceptible d’avoir accès aux </w:t>
      </w:r>
      <w:r w:rsidR="00603775">
        <w:t>D</w:t>
      </w:r>
      <w:r w:rsidR="005846E1" w:rsidRPr="00BD2493">
        <w:t>ocuments confidentiels</w:t>
      </w:r>
      <w:r>
        <w:t>;</w:t>
      </w:r>
    </w:p>
    <w:p w14:paraId="32E3E04B" w14:textId="77777777" w:rsidR="005846E1" w:rsidRPr="00BD2493" w:rsidRDefault="00F20C03" w:rsidP="00567B89">
      <w:pPr>
        <w:pStyle w:val="Clause-numration"/>
      </w:pPr>
      <w:r>
        <w:t>sur</w:t>
      </w:r>
      <w:r w:rsidR="00727485">
        <w:t xml:space="preserve"> demande du DÉPOSANT</w:t>
      </w:r>
      <w:r w:rsidR="005846E1" w:rsidRPr="00BD2493">
        <w:t xml:space="preserve">, </w:t>
      </w:r>
      <w:r>
        <w:t xml:space="preserve">préparer </w:t>
      </w:r>
      <w:r w:rsidR="005846E1" w:rsidRPr="00BD2493">
        <w:t>l’envoi de tout Document nécessaire pour répondre à une demande d’accès en temps utile</w:t>
      </w:r>
      <w:r>
        <w:t>; l</w:t>
      </w:r>
      <w:r w:rsidR="005846E1" w:rsidRPr="00BD2493">
        <w:t>e transport du Document est cependant sou</w:t>
      </w:r>
      <w:r w:rsidR="00727485">
        <w:t>s la responsabilité exclusive du DÉPOSANT</w:t>
      </w:r>
      <w:r>
        <w:t>;</w:t>
      </w:r>
    </w:p>
    <w:p w14:paraId="6B206CD1" w14:textId="77777777" w:rsidR="00E700BA" w:rsidRPr="00BD2493" w:rsidRDefault="00E700BA" w:rsidP="00567B89">
      <w:pPr>
        <w:pStyle w:val="sous-titre"/>
      </w:pPr>
      <w:r w:rsidRPr="00BD2493">
        <w:t>Application de l’entente</w:t>
      </w:r>
    </w:p>
    <w:p w14:paraId="55FB8A61" w14:textId="77777777" w:rsidR="00E700BA" w:rsidRPr="00BD2493" w:rsidRDefault="006941C7" w:rsidP="00567B89">
      <w:pPr>
        <w:pStyle w:val="Clause-numration"/>
      </w:pPr>
      <w:r w:rsidRPr="00BD2493">
        <w:lastRenderedPageBreak/>
        <w:t xml:space="preserve">permettre </w:t>
      </w:r>
      <w:r w:rsidR="00727485">
        <w:t>au DÉPOSANT</w:t>
      </w:r>
      <w:r w:rsidRPr="00BD2493">
        <w:t xml:space="preserve">, pendant les heures habituelles d’ouverture du </w:t>
      </w:r>
      <w:r w:rsidR="00727485">
        <w:t>SERVICE D’ARCHIVES</w:t>
      </w:r>
      <w:r w:rsidRPr="00BD2493">
        <w:t xml:space="preserve">, d’avoir accès aux </w:t>
      </w:r>
      <w:r w:rsidR="00603775">
        <w:t>D</w:t>
      </w:r>
      <w:r w:rsidRPr="00BD2493">
        <w:t>ocuments afin de s’assurer des conditions d’application de la présente entente.</w:t>
      </w:r>
    </w:p>
    <w:p w14:paraId="2DF8A034" w14:textId="77777777" w:rsidR="00483AE6" w:rsidRDefault="00483AE6" w:rsidP="00EA0D11">
      <w:pPr>
        <w:pStyle w:val="Titre1"/>
      </w:pPr>
      <w:r>
        <w:t>ACCÈS AUX DOCUMENTS</w:t>
      </w:r>
    </w:p>
    <w:p w14:paraId="3626B31F" w14:textId="77777777" w:rsidR="00483AE6" w:rsidRDefault="00483AE6" w:rsidP="00EA0D11">
      <w:pPr>
        <w:pStyle w:val="Clause-paragraphe"/>
      </w:pPr>
      <w:r>
        <w:t>Le DÉPOSANT autorise l’accès sans restriction aux Documents déposés [accessibles], par toute personne qui en fait la demande, selon les normes et procédures en vigueur dans son service d’archives, sous réserve :</w:t>
      </w:r>
    </w:p>
    <w:p w14:paraId="05B28A00" w14:textId="77777777" w:rsidR="00483AE6" w:rsidRDefault="00483AE6" w:rsidP="00567B89">
      <w:pPr>
        <w:pStyle w:val="Clause-numration"/>
        <w:numPr>
          <w:ilvl w:val="0"/>
          <w:numId w:val="13"/>
        </w:numPr>
        <w:tabs>
          <w:tab w:val="clear" w:pos="1260"/>
          <w:tab w:val="num" w:pos="993"/>
        </w:tabs>
        <w:ind w:left="993"/>
      </w:pPr>
      <w:r>
        <w:t>de la protection des renseignements personnels que les Document déposés pourraient contenir;</w:t>
      </w:r>
    </w:p>
    <w:p w14:paraId="2D64DE65" w14:textId="77777777" w:rsidR="00483AE6" w:rsidRPr="00483AE6" w:rsidRDefault="00483AE6" w:rsidP="00567B89">
      <w:pPr>
        <w:pStyle w:val="Clause-numration"/>
      </w:pPr>
      <w:r>
        <w:t>de l’exercice par le DÉPOSANT du droit prévu à l’article 4 de la présente convention de restreindre l’accès à certains Documents déposés.</w:t>
      </w:r>
    </w:p>
    <w:p w14:paraId="11B48B9B" w14:textId="77777777" w:rsidR="003C2230" w:rsidRPr="00BD2493" w:rsidRDefault="003C2230" w:rsidP="00EA0D11">
      <w:pPr>
        <w:pStyle w:val="Titre1"/>
      </w:pPr>
      <w:r w:rsidRPr="00BD2493">
        <w:t>TRAITEMENT DES DOCUMENTS</w:t>
      </w:r>
    </w:p>
    <w:p w14:paraId="565C74A7" w14:textId="77777777" w:rsidR="003C2230" w:rsidRPr="00BD2493" w:rsidRDefault="003C2230" w:rsidP="00EA0D11">
      <w:pPr>
        <w:pStyle w:val="Clause-paragraphe"/>
      </w:pPr>
      <w:r w:rsidRPr="00BD2493">
        <w:t xml:space="preserve">Le </w:t>
      </w:r>
      <w:r w:rsidR="00965760">
        <w:t>SERVICE D’ARCHIVES</w:t>
      </w:r>
      <w:r w:rsidRPr="00BD2493">
        <w:t xml:space="preserve"> pourra effectuer le traitement archivistique des Documents après avoir convenu des modalités de l’opération</w:t>
      </w:r>
      <w:r w:rsidR="00812DF5">
        <w:t xml:space="preserve"> </w:t>
      </w:r>
      <w:r w:rsidR="00812DF5" w:rsidRPr="00BD2493">
        <w:t xml:space="preserve">par écrit avec </w:t>
      </w:r>
      <w:r w:rsidR="00812DF5">
        <w:t>le DÉPOSANT</w:t>
      </w:r>
      <w:r w:rsidRPr="00BD2493">
        <w:t>.</w:t>
      </w:r>
    </w:p>
    <w:p w14:paraId="33F3FF1D" w14:textId="77777777" w:rsidR="00E700BA" w:rsidRPr="00BD2493" w:rsidRDefault="00E700BA" w:rsidP="00EA0D11">
      <w:pPr>
        <w:pStyle w:val="Titre1"/>
      </w:pPr>
      <w:r w:rsidRPr="00BD2493">
        <w:t xml:space="preserve">RESPONSABILITÉ DU </w:t>
      </w:r>
      <w:r w:rsidR="00965760">
        <w:t>SERVICE D’ARCHIVES</w:t>
      </w:r>
    </w:p>
    <w:p w14:paraId="328ECA36" w14:textId="77777777" w:rsidR="00E700BA" w:rsidRDefault="001D6FDB" w:rsidP="00EA0D11">
      <w:pPr>
        <w:pStyle w:val="Clause-paragraphe"/>
      </w:pPr>
      <w:r>
        <w:rPr>
          <w:noProof/>
        </w:rPr>
        <mc:AlternateContent>
          <mc:Choice Requires="wps">
            <w:drawing>
              <wp:anchor distT="45720" distB="45720" distL="114300" distR="114300" simplePos="0" relativeHeight="251656192" behindDoc="1" locked="0" layoutInCell="1" allowOverlap="1" wp14:anchorId="1FDCF814" wp14:editId="7B25D0CF">
                <wp:simplePos x="0" y="0"/>
                <wp:positionH relativeFrom="column">
                  <wp:posOffset>-1115483</wp:posOffset>
                </wp:positionH>
                <wp:positionV relativeFrom="paragraph">
                  <wp:posOffset>167640</wp:posOffset>
                </wp:positionV>
                <wp:extent cx="956733" cy="643467"/>
                <wp:effectExtent l="0" t="0" r="205740" b="2349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6733" cy="643467"/>
                        </a:xfrm>
                        <a:prstGeom prst="wedgeRoundRectCallout">
                          <a:avLst>
                            <a:gd name="adj1" fmla="val -67174"/>
                            <a:gd name="adj2" fmla="val -9417"/>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191974" w14:textId="77777777" w:rsidR="00F23763" w:rsidRPr="00E10F43" w:rsidRDefault="00F23763" w:rsidP="009C1719">
                            <w:pPr>
                              <w:rPr>
                                <w:sz w:val="20"/>
                              </w:rPr>
                            </w:pPr>
                            <w:r>
                              <w:rPr>
                                <w:sz w:val="20"/>
                              </w:rPr>
                              <w:t>Si le dépôt est à titre gratuit.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87.85pt;margin-top:13.2pt;width:75.35pt;height:50.6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" adj="-3710,8766" strokeweight="1pt">
                <v:stroke dashstyle="dash"/>
                <v:shadow color="#868686"/>
                <v:textbox>
                  <w:txbxContent>
                    <w:p w:rsidR="00F23763" w:rsidRPr="00E10F43" w:rsidRDefault="00F23763" w:rsidP="009C1719">
                      <w:pPr>
                        <w:rPr>
                          <w:sz w:val="20"/>
                        </w:rPr>
                      </w:pPr>
                      <w:r>
                        <w:rPr>
                          <w:sz w:val="20"/>
                        </w:rPr>
                        <w:t>Si le dépôt est à titre gratuit.</w:t>
                      </w:r>
                    </w:p>
                  </w:txbxContent>
                </v:textbox>
              </v:shape>
            </w:pict>
          </mc:Fallback>
        </mc:AlternateContent>
      </w:r>
      <w:r w:rsidR="009C1719" w:rsidRPr="00B3754B">
        <w:rPr>
          <w:highlight w:val="lightGray"/>
        </w:rPr>
        <w:t>[</w:t>
      </w:r>
      <w:proofErr w:type="gramStart"/>
      <w:r w:rsidR="009C1719" w:rsidRPr="00B3754B">
        <w:rPr>
          <w:highlight w:val="lightGray"/>
        </w:rPr>
        <w:t>dépôt</w:t>
      </w:r>
      <w:proofErr w:type="gramEnd"/>
      <w:r w:rsidR="009C1719" w:rsidRPr="00B3754B">
        <w:rPr>
          <w:highlight w:val="lightGray"/>
        </w:rPr>
        <w:t xml:space="preserve"> à titre gratuit]</w:t>
      </w:r>
      <w:r w:rsidR="009C1719">
        <w:t xml:space="preserve"> Conformément à l’article 2289 du Code civil du Québec, l</w:t>
      </w:r>
      <w:r w:rsidR="00E700BA" w:rsidRPr="00BD2493">
        <w:t xml:space="preserve">e </w:t>
      </w:r>
      <w:r w:rsidR="00965760">
        <w:t>SERVICE D’ARCHIVES</w:t>
      </w:r>
      <w:r w:rsidR="00E700BA" w:rsidRPr="00BD2493">
        <w:t xml:space="preserve">  </w:t>
      </w:r>
      <w:r w:rsidR="009C1719">
        <w:t xml:space="preserve">ne </w:t>
      </w:r>
      <w:r w:rsidR="00E700BA" w:rsidRPr="00BD2493">
        <w:t xml:space="preserve">sera </w:t>
      </w:r>
      <w:r w:rsidR="00632796">
        <w:t xml:space="preserve">tenu </w:t>
      </w:r>
      <w:r w:rsidR="009C1719">
        <w:t xml:space="preserve">responsable </w:t>
      </w:r>
      <w:r w:rsidR="000A26D9">
        <w:t>d</w:t>
      </w:r>
      <w:r w:rsidR="00632796">
        <w:t>e la</w:t>
      </w:r>
      <w:r w:rsidR="00C15E66">
        <w:t xml:space="preserve"> </w:t>
      </w:r>
      <w:r w:rsidR="00E700BA" w:rsidRPr="00BD2493">
        <w:t xml:space="preserve">perte, </w:t>
      </w:r>
      <w:r w:rsidR="00C15E66">
        <w:t xml:space="preserve">totale ou partielle, d’un ou de plusieurs Documents déposés </w:t>
      </w:r>
      <w:r w:rsidR="009C1719">
        <w:t>que s</w:t>
      </w:r>
      <w:r w:rsidR="000A26D9">
        <w:t xml:space="preserve">i </w:t>
      </w:r>
      <w:r w:rsidR="00C15E66">
        <w:t>elle</w:t>
      </w:r>
      <w:r w:rsidR="000A26D9">
        <w:t xml:space="preserve"> survient par sa faute</w:t>
      </w:r>
      <w:r w:rsidR="00E700BA" w:rsidRPr="00BD2493">
        <w:t>.</w:t>
      </w:r>
    </w:p>
    <w:p w14:paraId="2AF048D1" w14:textId="77777777" w:rsidR="000A26D9" w:rsidRDefault="000A26D9" w:rsidP="00EA0D11">
      <w:pPr>
        <w:pStyle w:val="Clause-paragraphe"/>
      </w:pPr>
      <w:r w:rsidRPr="00B3754B">
        <w:rPr>
          <w:highlight w:val="lightGray"/>
        </w:rPr>
        <w:t>OU</w:t>
      </w:r>
    </w:p>
    <w:p w14:paraId="5F26538A" w14:textId="77777777" w:rsidR="009C1719" w:rsidRPr="00BD2493" w:rsidRDefault="001D6FDB" w:rsidP="00EA0D11">
      <w:pPr>
        <w:pStyle w:val="Clause-paragraphe"/>
      </w:pPr>
      <w:r>
        <w:rPr>
          <w:noProof/>
        </w:rPr>
        <mc:AlternateContent>
          <mc:Choice Requires="wps">
            <w:drawing>
              <wp:anchor distT="45720" distB="45720" distL="114300" distR="114300" simplePos="0" relativeHeight="251663360" behindDoc="1" locked="0" layoutInCell="1" allowOverlap="1" wp14:anchorId="74C88238" wp14:editId="4B388346">
                <wp:simplePos x="0" y="0"/>
                <wp:positionH relativeFrom="column">
                  <wp:posOffset>-1115483</wp:posOffset>
                </wp:positionH>
                <wp:positionV relativeFrom="paragraph">
                  <wp:posOffset>256540</wp:posOffset>
                </wp:positionV>
                <wp:extent cx="956310" cy="609600"/>
                <wp:effectExtent l="0" t="0" r="20574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6310" cy="609600"/>
                        </a:xfrm>
                        <a:prstGeom prst="wedgeRoundRectCallout">
                          <a:avLst>
                            <a:gd name="adj1" fmla="val -67856"/>
                            <a:gd name="adj2" fmla="val -7593"/>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C57491" w14:textId="77777777" w:rsidR="00F23763" w:rsidRPr="00E10F43" w:rsidRDefault="00F23763" w:rsidP="00D41423">
                            <w:pPr>
                              <w:rPr>
                                <w:sz w:val="20"/>
                              </w:rPr>
                            </w:pPr>
                            <w:r>
                              <w:rPr>
                                <w:sz w:val="20"/>
                              </w:rPr>
                              <w:t>Si le dépôt est à titre onéreux.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left:0;text-align:left;margin-left:-87.85pt;margin-top:20.2pt;width:75.3pt;height:48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" adj="-3857,9160" strokeweight="1pt">
                <v:stroke dashstyle="dash"/>
                <v:shadow color="#868686"/>
                <v:textbox>
                  <w:txbxContent>
                    <w:p w:rsidR="00F23763" w:rsidRPr="00E10F43" w:rsidRDefault="00F23763" w:rsidP="00D41423">
                      <w:pPr>
                        <w:rPr>
                          <w:sz w:val="20"/>
                        </w:rPr>
                      </w:pPr>
                      <w:r>
                        <w:rPr>
                          <w:sz w:val="20"/>
                        </w:rPr>
                        <w:t>Si le dépôt est à titre onéreux.</w:t>
                      </w:r>
                    </w:p>
                  </w:txbxContent>
                </v:textbox>
              </v:shape>
            </w:pict>
          </mc:Fallback>
        </mc:AlternateContent>
      </w:r>
      <w:r w:rsidR="009C1719" w:rsidRPr="00B3754B">
        <w:rPr>
          <w:highlight w:val="lightGray"/>
        </w:rPr>
        <w:t>[</w:t>
      </w:r>
      <w:proofErr w:type="gramStart"/>
      <w:r w:rsidR="009C1719" w:rsidRPr="00B3754B">
        <w:rPr>
          <w:highlight w:val="lightGray"/>
        </w:rPr>
        <w:t>dépôt</w:t>
      </w:r>
      <w:proofErr w:type="gramEnd"/>
      <w:r w:rsidR="009C1719" w:rsidRPr="00B3754B">
        <w:rPr>
          <w:highlight w:val="lightGray"/>
        </w:rPr>
        <w:t xml:space="preserve"> à titre </w:t>
      </w:r>
      <w:r w:rsidR="000A26D9" w:rsidRPr="00B3754B">
        <w:rPr>
          <w:highlight w:val="lightGray"/>
        </w:rPr>
        <w:t>onéreux</w:t>
      </w:r>
      <w:r w:rsidR="009C1719" w:rsidRPr="00B3754B">
        <w:rPr>
          <w:highlight w:val="lightGray"/>
        </w:rPr>
        <w:t>]</w:t>
      </w:r>
      <w:r w:rsidR="009C1719">
        <w:t xml:space="preserve"> </w:t>
      </w:r>
      <w:r w:rsidR="002C234E">
        <w:t>Conformément à l’article 2289 du Code civil du Québec, le SERVICE D’ARCHIVES</w:t>
      </w:r>
      <w:r w:rsidR="002C234E" w:rsidRPr="00BD2493">
        <w:t xml:space="preserve">  </w:t>
      </w:r>
      <w:r w:rsidR="002C234E">
        <w:t xml:space="preserve">sera </w:t>
      </w:r>
      <w:r w:rsidR="00632796">
        <w:t xml:space="preserve">tenu </w:t>
      </w:r>
      <w:r w:rsidR="002C234E">
        <w:t xml:space="preserve">responsable </w:t>
      </w:r>
      <w:r w:rsidR="00D75CFA">
        <w:t xml:space="preserve">de </w:t>
      </w:r>
      <w:r w:rsidR="00632796">
        <w:t xml:space="preserve">la </w:t>
      </w:r>
      <w:r w:rsidR="00D75CFA" w:rsidRPr="00BD2493">
        <w:t xml:space="preserve">perte, </w:t>
      </w:r>
      <w:r w:rsidR="00D75CFA">
        <w:t xml:space="preserve">totale ou partielle, d’un ou de plusieurs Documents déposés à moins qu’il ne prouve la </w:t>
      </w:r>
      <w:r w:rsidR="002C234E">
        <w:t>force majeure</w:t>
      </w:r>
      <w:r w:rsidR="009C1719" w:rsidRPr="009C1719">
        <w:t>.</w:t>
      </w:r>
    </w:p>
    <w:p w14:paraId="5C5FB843" w14:textId="77777777" w:rsidR="00466452" w:rsidRPr="0054706C" w:rsidRDefault="00466452" w:rsidP="00EA0D11">
      <w:pPr>
        <w:pStyle w:val="Titre1"/>
      </w:pPr>
      <w:r w:rsidRPr="0054706C">
        <w:lastRenderedPageBreak/>
        <w:t>DROITS D'AUTEUR SUR LES DOCUMENTS</w:t>
      </w:r>
    </w:p>
    <w:p w14:paraId="5F2CC817" w14:textId="77777777" w:rsidR="008F6BC8" w:rsidRDefault="008F6BC8" w:rsidP="00D95D5D">
      <w:pPr>
        <w:pStyle w:val="Titre2"/>
      </w:pPr>
      <w:r>
        <w:t>Reproduction de certains documents</w:t>
      </w:r>
    </w:p>
    <w:p w14:paraId="54050DD2" w14:textId="77777777" w:rsidR="008F6BC8" w:rsidRPr="008F6BC8" w:rsidRDefault="008F6BC8" w:rsidP="00EA0D11">
      <w:pPr>
        <w:pStyle w:val="Clause-paragraphe"/>
      </w:pPr>
      <w:r>
        <w:t xml:space="preserve">Sauf les documents pour lesquels le DÉPOSANT s’est réservé le droit de restreindre l’accès en vertu de l’article 4 de la présente convention, certains documents pourraient être reproduits conformément aux lois en vigueur, notamment la </w:t>
      </w:r>
      <w:r>
        <w:rPr>
          <w:i/>
        </w:rPr>
        <w:t>Loi sur le droit d’auteur</w:t>
      </w:r>
      <w:r>
        <w:t xml:space="preserve"> (LRC, 1985, c C</w:t>
      </w:r>
      <w:r>
        <w:noBreakHyphen/>
        <w:t>42).</w:t>
      </w:r>
    </w:p>
    <w:p w14:paraId="60F0079B" w14:textId="77777777" w:rsidR="00A22AE8" w:rsidRPr="00D95D5D" w:rsidRDefault="00F06F03" w:rsidP="00D95D5D">
      <w:pPr>
        <w:pStyle w:val="Titre2"/>
      </w:pPr>
      <w:r>
        <w:rPr>
          <w:noProof/>
        </w:rPr>
        <mc:AlternateContent>
          <mc:Choice Requires="wps">
            <w:drawing>
              <wp:anchor distT="45720" distB="45720" distL="114300" distR="114300" simplePos="0" relativeHeight="251657216" behindDoc="1" locked="0" layoutInCell="1" allowOverlap="1" wp14:anchorId="5210E1AE" wp14:editId="6CAEB476">
                <wp:simplePos x="0" y="0"/>
                <wp:positionH relativeFrom="column">
                  <wp:posOffset>-1259417</wp:posOffset>
                </wp:positionH>
                <wp:positionV relativeFrom="paragraph">
                  <wp:posOffset>116840</wp:posOffset>
                </wp:positionV>
                <wp:extent cx="1126067" cy="1210310"/>
                <wp:effectExtent l="0" t="0" r="245745" b="2794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6067" cy="1210310"/>
                        </a:xfrm>
                        <a:prstGeom prst="wedgeRoundRectCallout">
                          <a:avLst>
                            <a:gd name="adj1" fmla="val -68921"/>
                            <a:gd name="adj2" fmla="val 7957"/>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B3AAD" w14:textId="77777777" w:rsidR="00F23763" w:rsidRPr="00E10F43" w:rsidRDefault="00F23763" w:rsidP="00A42C60">
                            <w:pPr>
                              <w:rPr>
                                <w:sz w:val="20"/>
                              </w:rPr>
                            </w:pPr>
                            <w:r>
                              <w:rPr>
                                <w:sz w:val="20"/>
                              </w:rPr>
                              <w:t>Si le DÉPOSANT désire conserver tous ses droits d’auteur.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7DB5D" id="_x0000_s1031" type="#_x0000_t62" style="position:absolute;left:0;text-align:left;margin-left:-99.15pt;margin-top:9.2pt;width:88.65pt;height:95.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" adj="-4087,12519" strokeweight="1pt">
                <v:stroke dashstyle="dash"/>
                <v:shadow color="#868686"/>
                <v:textbox>
                  <w:txbxContent>
                    <w:p w:rsidR="00F23763" w:rsidRPr="00E10F43" w:rsidRDefault="00F23763" w:rsidP="00A42C60">
                      <w:pPr>
                        <w:rPr>
                          <w:sz w:val="20"/>
                        </w:rPr>
                      </w:pPr>
                      <w:r>
                        <w:rPr>
                          <w:sz w:val="20"/>
                        </w:rPr>
                        <w:t>Si le DÉPOSANT désire conserver tous ses droits d’auteur.</w:t>
                      </w:r>
                    </w:p>
                  </w:txbxContent>
                </v:textbox>
              </v:shape>
            </w:pict>
          </mc:Fallback>
        </mc:AlternateContent>
      </w:r>
      <w:r w:rsidR="00A22AE8" w:rsidRPr="00D95D5D">
        <w:t>Titulaire des droits d’auteur</w:t>
      </w:r>
    </w:p>
    <w:p w14:paraId="7360A8BC" w14:textId="77777777" w:rsidR="003A144D" w:rsidRDefault="00567B89" w:rsidP="00EA0D11">
      <w:pPr>
        <w:pStyle w:val="Clause-paragraphe"/>
      </w:pPr>
      <w:r>
        <w:rPr>
          <w:noProof/>
        </w:rPr>
        <mc:AlternateContent>
          <mc:Choice Requires="wps">
            <w:drawing>
              <wp:anchor distT="0" distB="0" distL="114300" distR="114300" simplePos="0" relativeHeight="251669504" behindDoc="0" locked="0" layoutInCell="1" allowOverlap="1" wp14:anchorId="054E146C" wp14:editId="1F7228F6">
                <wp:simplePos x="0" y="0"/>
                <wp:positionH relativeFrom="column">
                  <wp:posOffset>137583</wp:posOffset>
                </wp:positionH>
                <wp:positionV relativeFrom="paragraph">
                  <wp:posOffset>93981</wp:posOffset>
                </wp:positionV>
                <wp:extent cx="45719" cy="2616200"/>
                <wp:effectExtent l="0" t="0" r="12065" b="12700"/>
                <wp:wrapNone/>
                <wp:docPr id="1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616200"/>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40EF" id="AutoShape 158" o:spid="_x0000_s1026" type="#_x0000_t87" style="position:absolute;margin-left:10.85pt;margin-top:7.4pt;width:3.6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d0h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" adj="737"/>
            </w:pict>
          </mc:Fallback>
        </mc:AlternateContent>
      </w:r>
      <w:r w:rsidR="000D0E41">
        <w:t xml:space="preserve">Le DÉPOSANT déclare être titulaire des droits d’auteur sur les documents qu’il a créés ou qui ont été créés par une personne à son emploi ou en stage chez lui.  </w:t>
      </w:r>
      <w:r w:rsidR="000D0E41" w:rsidRPr="00AF4433">
        <w:t>L</w:t>
      </w:r>
      <w:r w:rsidR="000D0E41">
        <w:t>e DÉPOSANT</w:t>
      </w:r>
      <w:r w:rsidR="000D0E41" w:rsidRPr="00AF4433">
        <w:t xml:space="preserve"> co</w:t>
      </w:r>
      <w:r w:rsidR="00D41423">
        <w:t>nserve tous ses droits d'auteur</w:t>
      </w:r>
      <w:r w:rsidR="000D0E41">
        <w:t>.</w:t>
      </w:r>
      <w:r w:rsidR="000D0E41" w:rsidRPr="00AF4433">
        <w:t xml:space="preserve"> </w:t>
      </w:r>
      <w:r w:rsidR="000D0E41">
        <w:t xml:space="preserve"> </w:t>
      </w:r>
    </w:p>
    <w:p w14:paraId="5E3635EC" w14:textId="77777777" w:rsidR="000D0E41" w:rsidRDefault="000D0E41" w:rsidP="00EA0D11">
      <w:pPr>
        <w:pStyle w:val="Clause-paragraphe"/>
      </w:pPr>
      <w:r>
        <w:t>Par conséquent,</w:t>
      </w:r>
      <w:r w:rsidRPr="00AF4433">
        <w:t xml:space="preserve"> toute reproduction d'u</w:t>
      </w:r>
      <w:r>
        <w:t>ne partie ou de l'ensemble des D</w:t>
      </w:r>
      <w:r w:rsidRPr="00AF4433">
        <w:t xml:space="preserve">ocuments </w:t>
      </w:r>
      <w:r>
        <w:t>déposés, pour quelque fin que ce soit,</w:t>
      </w:r>
      <w:r w:rsidRPr="00AF4433">
        <w:t xml:space="preserve"> doit </w:t>
      </w:r>
      <w:r>
        <w:t>être expressément autorisée par écrit par le DÉPOSANT.</w:t>
      </w:r>
    </w:p>
    <w:p w14:paraId="60BF81DD" w14:textId="77777777" w:rsidR="00CB5BBD" w:rsidRDefault="003A144D" w:rsidP="00EA0D11">
      <w:pPr>
        <w:pStyle w:val="Clause-paragraphe"/>
      </w:pPr>
      <w:r>
        <w:t>À cette fin</w:t>
      </w:r>
      <w:r w:rsidR="00CB5BBD">
        <w:t>, l</w:t>
      </w:r>
      <w:r w:rsidR="00CB5BBD" w:rsidRPr="0042167D">
        <w:t>e SERVICE D’ARCHIVES informera l’usager qu’il doit adresser to</w:t>
      </w:r>
      <w:r w:rsidR="00CB5BBD">
        <w:t>ute demande d’utilisation au</w:t>
      </w:r>
      <w:r w:rsidR="00CB5BBD" w:rsidRPr="0042167D">
        <w:t xml:space="preserve"> DÉPOSANT</w:t>
      </w:r>
      <w:r>
        <w:t xml:space="preserve"> en utilisant les </w:t>
      </w:r>
      <w:r w:rsidR="00CB5BBD">
        <w:t>coordonnées suivantes</w:t>
      </w:r>
      <w:r>
        <w:t> </w:t>
      </w:r>
      <w:r w:rsidR="00CB5BBD">
        <w:t>:</w:t>
      </w:r>
    </w:p>
    <w:p w14:paraId="2DE5E10A" w14:textId="77777777" w:rsidR="00CB5BBD" w:rsidRDefault="00CB5BBD" w:rsidP="00C46AED">
      <w:pPr>
        <w:pStyle w:val="Clause-sous-paragraphe"/>
        <w:ind w:left="0"/>
        <w:rPr>
          <w:highlight w:val="yellow"/>
        </w:rPr>
      </w:pPr>
    </w:p>
    <w:p w14:paraId="66F709BB" w14:textId="77777777" w:rsidR="00813CA7" w:rsidRDefault="00CB5BBD" w:rsidP="00593522">
      <w:pPr>
        <w:pStyle w:val="Clause-sous-paragraphe"/>
        <w:rPr>
          <w:highlight w:val="lightGray"/>
        </w:rPr>
      </w:pPr>
      <w:proofErr w:type="gramStart"/>
      <w:r w:rsidRPr="00B3754B">
        <w:rPr>
          <w:highlight w:val="lightGray"/>
        </w:rPr>
        <w:t>adresse</w:t>
      </w:r>
      <w:proofErr w:type="gramEnd"/>
      <w:r w:rsidRPr="00B3754B">
        <w:rPr>
          <w:highlight w:val="lightGray"/>
        </w:rPr>
        <w:t xml:space="preserve"> civique</w:t>
      </w:r>
    </w:p>
    <w:p w14:paraId="2E3D479E" w14:textId="77777777" w:rsidR="00CB5BBD" w:rsidRDefault="00CB5BBD" w:rsidP="00593522">
      <w:pPr>
        <w:pStyle w:val="Clause-sous-paragraphe"/>
      </w:pPr>
      <w:proofErr w:type="gramStart"/>
      <w:r w:rsidRPr="00B3754B">
        <w:rPr>
          <w:highlight w:val="lightGray"/>
        </w:rPr>
        <w:t>téléphone</w:t>
      </w:r>
      <w:proofErr w:type="gramEnd"/>
      <w:r w:rsidRPr="00B3754B">
        <w:rPr>
          <w:highlight w:val="lightGray"/>
        </w:rPr>
        <w:br/>
        <w:t>courriel</w:t>
      </w:r>
    </w:p>
    <w:p w14:paraId="7FF13576" w14:textId="77777777" w:rsidR="003A144D" w:rsidRDefault="004D68E8" w:rsidP="00EA0D11">
      <w:pPr>
        <w:pStyle w:val="Clause-paragraphe"/>
      </w:pPr>
      <w:r>
        <w:rPr>
          <w:noProof/>
        </w:rPr>
        <mc:AlternateContent>
          <mc:Choice Requires="wps">
            <w:drawing>
              <wp:anchor distT="45720" distB="45720" distL="114300" distR="114300" simplePos="0" relativeHeight="251664384" behindDoc="1" locked="0" layoutInCell="1" allowOverlap="1" wp14:anchorId="799A21E8" wp14:editId="2913B87E">
                <wp:simplePos x="0" y="0"/>
                <wp:positionH relativeFrom="column">
                  <wp:posOffset>-1372235</wp:posOffset>
                </wp:positionH>
                <wp:positionV relativeFrom="paragraph">
                  <wp:posOffset>127000</wp:posOffset>
                </wp:positionV>
                <wp:extent cx="1271905" cy="803910"/>
                <wp:effectExtent l="0" t="0" r="213995" b="1524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1905" cy="803910"/>
                        </a:xfrm>
                        <a:prstGeom prst="wedgeRoundRectCallout">
                          <a:avLst>
                            <a:gd name="adj1" fmla="val -63217"/>
                            <a:gd name="adj2" fmla="val 7384"/>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AF0810" w14:textId="77777777" w:rsidR="00F23763" w:rsidRPr="00E10F43" w:rsidRDefault="00F23763" w:rsidP="00D41423">
                            <w:pPr>
                              <w:rPr>
                                <w:sz w:val="20"/>
                              </w:rPr>
                            </w:pPr>
                            <w:r>
                              <w:rPr>
                                <w:sz w:val="20"/>
                              </w:rPr>
                              <w:t>Si le DÉPOSANT désire octroyer des licences de droits d’auteur.</w:t>
                            </w:r>
                          </w:p>
                          <w:p w14:paraId="6CD50A81" w14:textId="77777777" w:rsidR="00F23763" w:rsidRPr="00E10F43" w:rsidRDefault="00F23763" w:rsidP="00D4142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E979D" id="_x0000_s1032" type="#_x0000_t62" style="position:absolute;left:0;text-align:left;margin-left:-108.05pt;margin-top:10pt;width:100.15pt;height:63.3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" adj="-2855,12395" strokeweight="1pt">
                <v:stroke dashstyle="dash"/>
                <v:shadow color="#868686"/>
                <v:textbox>
                  <w:txbxContent>
                    <w:p w:rsidR="00F23763" w:rsidRPr="00E10F43" w:rsidRDefault="00F23763" w:rsidP="00D41423">
                      <w:pPr>
                        <w:rPr>
                          <w:sz w:val="20"/>
                        </w:rPr>
                      </w:pPr>
                      <w:r>
                        <w:rPr>
                          <w:sz w:val="20"/>
                        </w:rPr>
                        <w:t>Si le DÉPOSANT désire octroyer des licences de droits d’auteur.</w:t>
                      </w:r>
                    </w:p>
                    <w:p w:rsidR="00F23763" w:rsidRPr="00E10F43" w:rsidRDefault="00F23763" w:rsidP="00D41423">
                      <w:pPr>
                        <w:rPr>
                          <w:sz w:val="20"/>
                        </w:rPr>
                      </w:pPr>
                    </w:p>
                  </w:txbxContent>
                </v:textbox>
              </v:shape>
            </w:pict>
          </mc:Fallback>
        </mc:AlternateContent>
      </w:r>
      <w:r w:rsidR="003A144D" w:rsidRPr="00B3754B">
        <w:rPr>
          <w:highlight w:val="lightGray"/>
        </w:rPr>
        <w:t>OU</w:t>
      </w:r>
    </w:p>
    <w:p w14:paraId="639CF17E" w14:textId="77777777" w:rsidR="00CB5BBD" w:rsidRDefault="00AF7166" w:rsidP="00EA0D11">
      <w:pPr>
        <w:pStyle w:val="Clause-paragraphe"/>
      </w:pPr>
      <w:r>
        <w:rPr>
          <w:noProof/>
        </w:rPr>
        <mc:AlternateContent>
          <mc:Choice Requires="wps">
            <w:drawing>
              <wp:anchor distT="0" distB="0" distL="114300" distR="114300" simplePos="0" relativeHeight="251671552" behindDoc="0" locked="0" layoutInCell="1" allowOverlap="1" wp14:anchorId="7499934F" wp14:editId="42B54039">
                <wp:simplePos x="0" y="0"/>
                <wp:positionH relativeFrom="column">
                  <wp:posOffset>137160</wp:posOffset>
                </wp:positionH>
                <wp:positionV relativeFrom="paragraph">
                  <wp:posOffset>163195</wp:posOffset>
                </wp:positionV>
                <wp:extent cx="45085" cy="736600"/>
                <wp:effectExtent l="0" t="0" r="12065" b="25400"/>
                <wp:wrapNone/>
                <wp:docPr id="18"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36600"/>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4ED6" id="AutoShape 158" o:spid="_x0000_s1026" type="#_x0000_t87" style="position:absolute;margin-left:10.8pt;margin-top:12.85pt;width:3.55pt;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8shQIAAC8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" adj="2583"/>
            </w:pict>
          </mc:Fallback>
        </mc:AlternateContent>
      </w:r>
      <w:r w:rsidR="004D68E8">
        <w:rPr>
          <w:noProof/>
        </w:rPr>
        <mc:AlternateContent>
          <mc:Choice Requires="wps">
            <w:drawing>
              <wp:anchor distT="45720" distB="45720" distL="114300" distR="114300" simplePos="0" relativeHeight="251658240" behindDoc="1" locked="0" layoutInCell="1" allowOverlap="1" wp14:anchorId="3E6DB4BB" wp14:editId="11BB449A">
                <wp:simplePos x="0" y="0"/>
                <wp:positionH relativeFrom="column">
                  <wp:posOffset>-1369060</wp:posOffset>
                </wp:positionH>
                <wp:positionV relativeFrom="paragraph">
                  <wp:posOffset>763058</wp:posOffset>
                </wp:positionV>
                <wp:extent cx="1370965" cy="1557867"/>
                <wp:effectExtent l="0" t="0" r="172085" b="2349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0965" cy="1557867"/>
                        </a:xfrm>
                        <a:prstGeom prst="wedgeRoundRectCallout">
                          <a:avLst>
                            <a:gd name="adj1" fmla="val -60303"/>
                            <a:gd name="adj2" fmla="val -26290"/>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111299" w14:textId="77777777" w:rsidR="00F23763" w:rsidRPr="00E10F43" w:rsidRDefault="00F23763" w:rsidP="00070696">
                            <w:pPr>
                              <w:rPr>
                                <w:sz w:val="20"/>
                              </w:rPr>
                            </w:pPr>
                            <w:r w:rsidRPr="00070696">
                              <w:rPr>
                                <w:sz w:val="20"/>
                              </w:rPr>
                              <w:t xml:space="preserve">Supprimer </w:t>
                            </w:r>
                            <w:r>
                              <w:rPr>
                                <w:sz w:val="20"/>
                              </w:rPr>
                              <w:t xml:space="preserve">ce sous-article </w:t>
                            </w:r>
                            <w:r w:rsidRPr="00070696">
                              <w:rPr>
                                <w:sz w:val="20"/>
                              </w:rPr>
                              <w:t>si tous les droits d’auteur sont conservés</w:t>
                            </w:r>
                            <w:r>
                              <w:rPr>
                                <w:sz w:val="20"/>
                              </w:rPr>
                              <w:t xml:space="preserve"> par le DÉPOSANT à la clause « Titulaire des droits d’auteur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591EA" id="_x0000_s1033" type="#_x0000_t62" style="position:absolute;left:0;text-align:left;margin-left:-107.8pt;margin-top:60.1pt;width:107.95pt;height:122.6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" adj="-2225,5121" strokeweight="1pt">
                <v:stroke dashstyle="dash"/>
                <v:shadow color="#868686"/>
                <v:textbox>
                  <w:txbxContent>
                    <w:p w:rsidR="00F23763" w:rsidRPr="00E10F43" w:rsidRDefault="00F23763" w:rsidP="00070696">
                      <w:pPr>
                        <w:rPr>
                          <w:sz w:val="20"/>
                        </w:rPr>
                      </w:pPr>
                      <w:r w:rsidRPr="00070696">
                        <w:rPr>
                          <w:sz w:val="20"/>
                        </w:rPr>
                        <w:t xml:space="preserve">Supprimer </w:t>
                      </w:r>
                      <w:r>
                        <w:rPr>
                          <w:sz w:val="20"/>
                        </w:rPr>
                        <w:t xml:space="preserve">ce sous-article </w:t>
                      </w:r>
                      <w:r w:rsidRPr="00070696">
                        <w:rPr>
                          <w:sz w:val="20"/>
                        </w:rPr>
                        <w:t>si tous les droits d’auteur sont conservés</w:t>
                      </w:r>
                      <w:r>
                        <w:rPr>
                          <w:sz w:val="20"/>
                        </w:rPr>
                        <w:t xml:space="preserve"> par le DÉPOSANT à la clause « Titulaire des droits d’auteur ».</w:t>
                      </w:r>
                    </w:p>
                  </w:txbxContent>
                </v:textbox>
              </v:shape>
            </w:pict>
          </mc:Fallback>
        </mc:AlternateContent>
      </w:r>
      <w:r w:rsidR="00CB5BBD">
        <w:t>Le DÉPOSANT déclare être titulaire des droits d’auteur sur les documents qu’il a créés ou qui ont été créés par une personne à son emploi ou en stage chez lui.  Par conséquent, la licence de droits d’auteur qui suit vise exclusivement ces documents.</w:t>
      </w:r>
    </w:p>
    <w:p w14:paraId="16E951E8" w14:textId="77777777" w:rsidR="00A22AE8" w:rsidRPr="00513D67" w:rsidRDefault="00A22AE8" w:rsidP="00D95D5D">
      <w:pPr>
        <w:pStyle w:val="Titre2"/>
      </w:pPr>
      <w:r>
        <w:t>Licences de droits d’auteur</w:t>
      </w:r>
    </w:p>
    <w:p w14:paraId="0FF7F0AD" w14:textId="77777777" w:rsidR="00A22AE8" w:rsidRPr="00BE5F98" w:rsidRDefault="00A22AE8" w:rsidP="00EA0D11">
      <w:pPr>
        <w:pStyle w:val="Clause-paragraphe"/>
      </w:pPr>
      <w:r w:rsidRPr="00BE5F98">
        <w:t xml:space="preserve">Le </w:t>
      </w:r>
      <w:r>
        <w:t>DÉPOS</w:t>
      </w:r>
      <w:r w:rsidRPr="00BE5F98">
        <w:t xml:space="preserve">ANT octroie </w:t>
      </w:r>
      <w:r>
        <w:t xml:space="preserve">au SERVICE D’ARCHIVES </w:t>
      </w:r>
      <w:r w:rsidRPr="00BE5F98">
        <w:t>une licence de droits d’auteur lui permettant</w:t>
      </w:r>
      <w:r>
        <w:t xml:space="preserve"> d’utiliser et</w:t>
      </w:r>
      <w:r w:rsidRPr="00BE5F98">
        <w:t xml:space="preserve">, par l’octroi de sous-licences, d’autoriser ses usagers à utiliser, </w:t>
      </w:r>
      <w:r w:rsidRPr="00A72BF4">
        <w:rPr>
          <w:b/>
        </w:rPr>
        <w:t>à des fins commerciales ou non commerciales</w:t>
      </w:r>
      <w:r w:rsidR="00A72BF4">
        <w:t>, les D</w:t>
      </w:r>
      <w:r w:rsidRPr="00BE5F98">
        <w:t>ocuments</w:t>
      </w:r>
      <w:r>
        <w:t xml:space="preserve"> déposés</w:t>
      </w:r>
      <w:r w:rsidRPr="00BE5F98">
        <w:t xml:space="preserve"> dont le </w:t>
      </w:r>
      <w:r>
        <w:t>DÉPOS</w:t>
      </w:r>
      <w:r w:rsidRPr="00BE5F98">
        <w:t>ANT est titulaire des droits d’auteur, et ce, de la manière suivante :</w:t>
      </w:r>
    </w:p>
    <w:p w14:paraId="35D8C396" w14:textId="77777777" w:rsidR="00A22AE8" w:rsidRPr="00D95D5D" w:rsidRDefault="00A72BF4" w:rsidP="00567B89">
      <w:pPr>
        <w:pStyle w:val="Clause-numration"/>
        <w:numPr>
          <w:ilvl w:val="0"/>
          <w:numId w:val="5"/>
        </w:numPr>
        <w:tabs>
          <w:tab w:val="clear" w:pos="1260"/>
          <w:tab w:val="num" w:pos="993"/>
        </w:tabs>
        <w:ind w:left="993"/>
      </w:pPr>
      <w:r w:rsidRPr="00D95D5D">
        <w:t>les reproduire sous quelque forme que ce soit</w:t>
      </w:r>
      <w:r w:rsidR="00A22AE8" w:rsidRPr="00D95D5D">
        <w:t>;</w:t>
      </w:r>
    </w:p>
    <w:p w14:paraId="57D427CF" w14:textId="77777777" w:rsidR="00A72BF4" w:rsidRPr="00567B89" w:rsidRDefault="00FB0E51" w:rsidP="00567B89">
      <w:pPr>
        <w:pStyle w:val="Clause-numration"/>
        <w:numPr>
          <w:ilvl w:val="0"/>
          <w:numId w:val="5"/>
        </w:numPr>
        <w:tabs>
          <w:tab w:val="clear" w:pos="1260"/>
          <w:tab w:val="num" w:pos="993"/>
        </w:tabs>
        <w:ind w:left="993"/>
      </w:pPr>
      <w:r w:rsidRPr="00567B89">
        <w:lastRenderedPageBreak/>
        <w:t>l</w:t>
      </w:r>
      <w:r>
        <w:t>es communiquer au public par quelque moyen que ce soit, notamment dans tous les médias actuels ou à venir, y compris les médias sociaux;</w:t>
      </w:r>
    </w:p>
    <w:p w14:paraId="010813A2" w14:textId="77777777" w:rsidR="00FB0E51" w:rsidRPr="00567B89" w:rsidRDefault="00FB0E51" w:rsidP="00567B89">
      <w:pPr>
        <w:pStyle w:val="Clause-numration"/>
        <w:numPr>
          <w:ilvl w:val="0"/>
          <w:numId w:val="5"/>
        </w:numPr>
        <w:tabs>
          <w:tab w:val="clear" w:pos="1260"/>
          <w:tab w:val="num" w:pos="993"/>
        </w:tabs>
        <w:ind w:left="993"/>
      </w:pPr>
      <w:r>
        <w:t>les présenter au public lors d’une exposition;</w:t>
      </w:r>
    </w:p>
    <w:p w14:paraId="2DE5E2C1" w14:textId="77777777" w:rsidR="00FB0E51" w:rsidRDefault="00FB0E51" w:rsidP="00567B89">
      <w:pPr>
        <w:pStyle w:val="Clause-numration"/>
        <w:numPr>
          <w:ilvl w:val="0"/>
          <w:numId w:val="5"/>
        </w:numPr>
        <w:tabs>
          <w:tab w:val="clear" w:pos="1260"/>
          <w:tab w:val="num" w:pos="993"/>
        </w:tabs>
        <w:ind w:left="993"/>
      </w:pPr>
      <w:r>
        <w:t>les traduire;</w:t>
      </w:r>
    </w:p>
    <w:p w14:paraId="6738C2BB" w14:textId="77777777" w:rsidR="00A22AE8" w:rsidRPr="00A72BF4" w:rsidRDefault="00A22AE8" w:rsidP="00567B89">
      <w:pPr>
        <w:pStyle w:val="Clause-numration"/>
        <w:numPr>
          <w:ilvl w:val="0"/>
          <w:numId w:val="5"/>
        </w:numPr>
        <w:tabs>
          <w:tab w:val="clear" w:pos="1260"/>
          <w:tab w:val="num" w:pos="993"/>
        </w:tabs>
        <w:ind w:left="993"/>
      </w:pPr>
      <w:r w:rsidRPr="00A72BF4">
        <w:t xml:space="preserve">les publier </w:t>
      </w:r>
      <w:r w:rsidR="00FB0E51">
        <w:t xml:space="preserve">ou les adapter </w:t>
      </w:r>
      <w:r w:rsidRPr="00A72BF4">
        <w:t>s</w:t>
      </w:r>
      <w:r w:rsidR="00A72BF4">
        <w:t xml:space="preserve">ous </w:t>
      </w:r>
      <w:r w:rsidR="00FB0E51">
        <w:t xml:space="preserve">quelque </w:t>
      </w:r>
      <w:r w:rsidR="00A72BF4">
        <w:t xml:space="preserve">forme </w:t>
      </w:r>
      <w:r w:rsidR="00FB0E51">
        <w:t>que ce soit</w:t>
      </w:r>
      <w:r w:rsidRPr="00A72BF4">
        <w:t>;</w:t>
      </w:r>
    </w:p>
    <w:p w14:paraId="07936341" w14:textId="77777777" w:rsidR="00FB0E51" w:rsidRPr="00FB0E51" w:rsidRDefault="00A22AE8" w:rsidP="00567B89">
      <w:pPr>
        <w:pStyle w:val="Clause-numration"/>
        <w:numPr>
          <w:ilvl w:val="0"/>
          <w:numId w:val="5"/>
        </w:numPr>
        <w:tabs>
          <w:tab w:val="clear" w:pos="1260"/>
          <w:tab w:val="num" w:pos="993"/>
        </w:tabs>
        <w:ind w:left="993"/>
      </w:pPr>
      <w:r w:rsidRPr="00A72BF4">
        <w:t>les représ</w:t>
      </w:r>
      <w:r w:rsidR="00A72BF4">
        <w:t>enter ou les exécuter en public</w:t>
      </w:r>
      <w:r w:rsidRPr="00A72BF4">
        <w:t>;</w:t>
      </w:r>
    </w:p>
    <w:p w14:paraId="3C537234" w14:textId="77777777" w:rsidR="00A22AE8" w:rsidRPr="00BE5F98" w:rsidRDefault="00A22AE8" w:rsidP="00EA0D11">
      <w:pPr>
        <w:pStyle w:val="Clause-paragraphe"/>
      </w:pPr>
      <w:proofErr w:type="gramStart"/>
      <w:r w:rsidRPr="00BE5F98">
        <w:t>en</w:t>
      </w:r>
      <w:proofErr w:type="gramEnd"/>
      <w:r w:rsidRPr="00BE5F98">
        <w:t xml:space="preserve"> toute langue et en toute version.</w:t>
      </w:r>
    </w:p>
    <w:p w14:paraId="68511A91" w14:textId="77777777" w:rsidR="00A22AE8" w:rsidRPr="00BE5F98" w:rsidRDefault="00A22AE8" w:rsidP="00EA0D11">
      <w:pPr>
        <w:pStyle w:val="Clause-paragraphe"/>
      </w:pPr>
      <w:r w:rsidRPr="00BE5F98">
        <w:t>La présente licence est accordée à titre gratuit et elle est non exclusive, non transférable et sans limite de territoire ou de temps.</w:t>
      </w:r>
    </w:p>
    <w:p w14:paraId="0A75192D" w14:textId="77777777" w:rsidR="00A22AE8" w:rsidRPr="00BE5F98" w:rsidRDefault="00A22AE8" w:rsidP="00EA0D11">
      <w:pPr>
        <w:pStyle w:val="Clause-paragraphe"/>
      </w:pPr>
      <w:r>
        <w:t>Le SERVICE D’ARCHIVES</w:t>
      </w:r>
      <w:r w:rsidRPr="00BE5F98">
        <w:t xml:space="preserve"> octroiera les sous</w:t>
      </w:r>
      <w:smartTag w:uri="urn:schemas-microsoft-com:office:smarttags" w:element="PersonName">
        <w:r w:rsidRPr="00BE5F98">
          <w:t>-</w:t>
        </w:r>
      </w:smartTag>
      <w:r w:rsidRPr="00BE5F98">
        <w:t xml:space="preserve">licences visées au </w:t>
      </w:r>
      <w:r>
        <w:t xml:space="preserve">premier </w:t>
      </w:r>
      <w:r w:rsidRPr="00BE5F98">
        <w:t xml:space="preserve">alinéa selon </w:t>
      </w:r>
      <w:r w:rsidRPr="0042167D">
        <w:t xml:space="preserve">ses </w:t>
      </w:r>
      <w:r w:rsidRPr="00BE5F98">
        <w:t>règles administratives en vigueur à cet effet.</w:t>
      </w:r>
    </w:p>
    <w:p w14:paraId="4953876C" w14:textId="77777777" w:rsidR="00A22AE8" w:rsidRPr="00813CA7" w:rsidRDefault="00A22AE8" w:rsidP="00D95D5D">
      <w:pPr>
        <w:pStyle w:val="Titre2"/>
      </w:pPr>
      <w:r w:rsidRPr="00813CA7">
        <w:t>Droits d’auteur appartenant à des tiers</w:t>
      </w:r>
    </w:p>
    <w:p w14:paraId="247F1D4B" w14:textId="77777777" w:rsidR="00A22AE8" w:rsidRPr="00BD2493" w:rsidRDefault="005D069B" w:rsidP="00EA0D11">
      <w:pPr>
        <w:pStyle w:val="Clause-paragraphe"/>
      </w:pPr>
      <w:r>
        <w:t>Pour tout D</w:t>
      </w:r>
      <w:r w:rsidR="00A22AE8">
        <w:t xml:space="preserve">ocument </w:t>
      </w:r>
      <w:r>
        <w:t xml:space="preserve">déposé </w:t>
      </w:r>
      <w:r w:rsidR="00A22AE8">
        <w:t>dont le DÉPOSANT n’est pas le titulaire des droits d'auteur, le SERVICE D’ARCHIVES informera l’usager qu’il doit adresser sa demande d’utilisation au titulaire des droits d'auteur sur ce document.</w:t>
      </w:r>
    </w:p>
    <w:p w14:paraId="3B937EAB" w14:textId="77777777" w:rsidR="007422FE" w:rsidRPr="006F119A" w:rsidRDefault="008467B5" w:rsidP="00EA0D11">
      <w:pPr>
        <w:pStyle w:val="Titre1"/>
      </w:pPr>
      <w:r w:rsidRPr="006F119A">
        <w:t xml:space="preserve">TRANSPORT, </w:t>
      </w:r>
      <w:r w:rsidR="00A54CEB" w:rsidRPr="006F119A">
        <w:t>REMISE</w:t>
      </w:r>
      <w:r w:rsidR="00DB78BF" w:rsidRPr="006F119A">
        <w:t xml:space="preserve"> ET RE</w:t>
      </w:r>
      <w:r w:rsidR="00A54CEB" w:rsidRPr="006F119A">
        <w:t>PRISE</w:t>
      </w:r>
      <w:r w:rsidR="00DB78BF" w:rsidRPr="006F119A">
        <w:t xml:space="preserve"> DES DOCUMENTS</w:t>
      </w:r>
    </w:p>
    <w:p w14:paraId="246F3758" w14:textId="77777777" w:rsidR="00C94895" w:rsidRDefault="00C94895" w:rsidP="00D95D5D">
      <w:pPr>
        <w:pStyle w:val="Clause-paragraphe"/>
      </w:pPr>
      <w:r>
        <w:t xml:space="preserve">Le DÉPOSANT assumera les frais de transport des Documents, tant au moment de leur remise au SERVICE D’ARCHIVES que lors de leur reprise.  Les parties conviendront des spécifications des boîtes ou autres contenants </w:t>
      </w:r>
      <w:r w:rsidRPr="0042167D">
        <w:t>que le DÉPOSANT fournira pour effectuer</w:t>
      </w:r>
      <w:r>
        <w:t xml:space="preserve"> ce transport.</w:t>
      </w:r>
    </w:p>
    <w:p w14:paraId="59AB00E9" w14:textId="77777777" w:rsidR="00C94895" w:rsidRDefault="00C94895" w:rsidP="00EA0D11">
      <w:pPr>
        <w:pStyle w:val="Clause-paragraphe"/>
      </w:pPr>
      <w:r>
        <w:t>Le DÉPOSANT remettra les Documents au SERVICE D’ARCHIVES à la date convenue entre les parties, mais dans un délai maximal de sept (7) jours suivant l'entrée en vigueur de la présente convention.  Au moment de la remise des Documents, les parties signeront en deux exemplaires un accusé de réception indiquant le nombre de boîtes ou autres contenants remis.</w:t>
      </w:r>
    </w:p>
    <w:p w14:paraId="104ED199" w14:textId="77777777" w:rsidR="00C94895" w:rsidRDefault="00C94895" w:rsidP="00EA0D11">
      <w:pPr>
        <w:pStyle w:val="Clause-paragraphe"/>
        <w:rPr>
          <w:highlight w:val="green"/>
        </w:rPr>
      </w:pPr>
      <w:r>
        <w:t xml:space="preserve">Le DÉPOSANT reprendra ses Documents dans les quinze (15) jours de la date </w:t>
      </w:r>
      <w:r w:rsidR="00E2241B">
        <w:t>de fin</w:t>
      </w:r>
      <w:r>
        <w:t xml:space="preserve"> de la présente conventi</w:t>
      </w:r>
      <w:r w:rsidRPr="00E2241B">
        <w:t xml:space="preserve">on telle qu’encadrée par </w:t>
      </w:r>
      <w:r w:rsidR="003212D7" w:rsidRPr="00E2241B">
        <w:t>la c</w:t>
      </w:r>
      <w:r w:rsidR="00E2241B" w:rsidRPr="00E2241B">
        <w:t xml:space="preserve">lause « DURÉE, RENOUVELLEMENT, </w:t>
      </w:r>
      <w:r w:rsidR="003212D7" w:rsidRPr="00E2241B">
        <w:t>MODIFICATION</w:t>
      </w:r>
      <w:r w:rsidR="00E2241B" w:rsidRPr="00E2241B">
        <w:t xml:space="preserve"> ET RÉSILIATION</w:t>
      </w:r>
      <w:r w:rsidR="003212D7" w:rsidRPr="00E2241B">
        <w:t> » ci-dessous</w:t>
      </w:r>
      <w:r w:rsidR="003212D7">
        <w:t>. Le</w:t>
      </w:r>
      <w:r w:rsidR="003212D7" w:rsidRPr="00BD2493">
        <w:t xml:space="preserve"> </w:t>
      </w:r>
      <w:r w:rsidR="003212D7">
        <w:t>SERVICE D’ARCHIVES</w:t>
      </w:r>
      <w:r w:rsidR="003212D7" w:rsidRPr="00BD2493">
        <w:t xml:space="preserve"> d</w:t>
      </w:r>
      <w:r w:rsidR="00AE3ED0">
        <w:t>evra</w:t>
      </w:r>
      <w:r w:rsidR="003212D7" w:rsidRPr="00BD2493">
        <w:t xml:space="preserve"> </w:t>
      </w:r>
      <w:r w:rsidR="003212D7">
        <w:t xml:space="preserve">préparer, à ses frais, </w:t>
      </w:r>
      <w:r w:rsidR="003212D7" w:rsidRPr="00BD2493">
        <w:t xml:space="preserve">les Documents </w:t>
      </w:r>
      <w:r w:rsidR="003212D7">
        <w:t>pour leur reprise par</w:t>
      </w:r>
      <w:r w:rsidR="003212D7" w:rsidRPr="00BD2493">
        <w:t xml:space="preserve"> </w:t>
      </w:r>
      <w:r w:rsidR="003212D7">
        <w:t>le DÉPOSANT dans ce délai.</w:t>
      </w:r>
      <w:r>
        <w:t xml:space="preserve"> Le SERVICE D’ARCHIVES pourra alors conserver et utiliser conformément à la </w:t>
      </w:r>
      <w:r w:rsidRPr="00A37DFB">
        <w:rPr>
          <w:i/>
          <w:iCs/>
        </w:rPr>
        <w:t>Loi sur le droit d'auteur</w:t>
      </w:r>
      <w:r>
        <w:t xml:space="preserve"> toute copie d’un Document déposé qu’il aurait réalisée pendant la convention.</w:t>
      </w:r>
    </w:p>
    <w:p w14:paraId="3ACBA416" w14:textId="77777777" w:rsidR="003F20F5" w:rsidRDefault="003F20F5" w:rsidP="00EA0D11">
      <w:pPr>
        <w:pStyle w:val="Titre1"/>
      </w:pPr>
      <w:r>
        <w:lastRenderedPageBreak/>
        <w:t>AUTRES DÉPÔTS (ACCROISSEMENTS)</w:t>
      </w:r>
    </w:p>
    <w:p w14:paraId="3162C11A" w14:textId="77777777" w:rsidR="003F20F5" w:rsidRDefault="003F20F5" w:rsidP="00EA0D11">
      <w:pPr>
        <w:pStyle w:val="Clause-paragraphe"/>
      </w:pPr>
      <w:r>
        <w:t>Si, pendant la durée de la présente convention, le DÉPOSANT souhaite déposer d'autres documents inactifs auprès du SERVICE D’ARCHIVES, ce dépôt se fait de la manière suivante :</w:t>
      </w:r>
    </w:p>
    <w:p w14:paraId="3496C582" w14:textId="77777777" w:rsidR="003F20F5" w:rsidRPr="00567B89" w:rsidRDefault="003F20F5" w:rsidP="00567B89">
      <w:pPr>
        <w:pStyle w:val="Clause-numration"/>
        <w:numPr>
          <w:ilvl w:val="0"/>
          <w:numId w:val="12"/>
        </w:numPr>
        <w:tabs>
          <w:tab w:val="clear" w:pos="1260"/>
          <w:tab w:val="num" w:pos="993"/>
        </w:tabs>
        <w:ind w:left="993"/>
      </w:pPr>
      <w:r w:rsidRPr="00567B89">
        <w:t>le DÉPOSANT avise par écrit le SERVICE D’ARCHIVES qu'il souhaiterait déposer les documents inactifs décrits dans un ou plusieurs bordereaux de dépôt signés, datés et numérotés consécutivement à partir du précédent;</w:t>
      </w:r>
    </w:p>
    <w:p w14:paraId="1723D582" w14:textId="77777777" w:rsidR="003F20F5" w:rsidRDefault="003F20F5" w:rsidP="00567B89">
      <w:pPr>
        <w:pStyle w:val="Clause-numration"/>
        <w:numPr>
          <w:ilvl w:val="0"/>
          <w:numId w:val="12"/>
        </w:numPr>
        <w:tabs>
          <w:tab w:val="clear" w:pos="1260"/>
          <w:tab w:val="num" w:pos="993"/>
        </w:tabs>
        <w:ind w:left="993"/>
      </w:pPr>
      <w:r>
        <w:t>dans les quinze (15) jours de la réception de l'avis, le SERVICE D’ARCHIVES avise le DÉPOSANT de son acceptation en contresignant les deux exemplaires du ou des bordereaux et en expédiant un exemplaire au DÉPOSANT</w:t>
      </w:r>
      <w:r w:rsidR="001B0543">
        <w:t xml:space="preserve"> ainsi qu’une copie de ces borde</w:t>
      </w:r>
      <w:r w:rsidR="00931768">
        <w:t>re</w:t>
      </w:r>
      <w:r w:rsidR="001B0543">
        <w:t>aux à BAnQ</w:t>
      </w:r>
      <w:r>
        <w:t>; en cas de refus, le SERVICE D’ARCHIVES avise par écrit le DÉPOSANT de sa décision.</w:t>
      </w:r>
    </w:p>
    <w:p w14:paraId="54C2A86D" w14:textId="77777777" w:rsidR="003F20F5" w:rsidRDefault="003F20F5" w:rsidP="00EA0D11">
      <w:pPr>
        <w:pStyle w:val="Clause-paragraphe"/>
      </w:pPr>
      <w:r>
        <w:t>Le transport, la remise et la reprise d’un accroissement de documents inactifs se fait de la manière prévue à la clause « </w:t>
      </w:r>
      <w:r w:rsidRPr="006F119A">
        <w:t>TRANSPORT, REMISE ET REPRISE DES DOCUMENTS</w:t>
      </w:r>
      <w:r>
        <w:t> » de la présente convention.</w:t>
      </w:r>
    </w:p>
    <w:p w14:paraId="4AC45362" w14:textId="77777777" w:rsidR="00827E2B" w:rsidRPr="00BD2493" w:rsidRDefault="003F20F5" w:rsidP="00EA0D11">
      <w:pPr>
        <w:pStyle w:val="Clause-paragraphe"/>
      </w:pPr>
      <w:r>
        <w:t>La durée du dépôt visé au premier alinéa équivaudra à la durée non écoulée de la présente convention et il sera renouvelé ou expirera en même temps que celle-ci.</w:t>
      </w:r>
    </w:p>
    <w:p w14:paraId="68BFC51E" w14:textId="77777777" w:rsidR="0017151C" w:rsidRDefault="0017151C" w:rsidP="00EA0D11">
      <w:pPr>
        <w:pStyle w:val="Titre1"/>
      </w:pPr>
      <w:r w:rsidRPr="001548DA">
        <w:t>FRAIS</w:t>
      </w:r>
      <w:r w:rsidRPr="003F20F5">
        <w:t xml:space="preserve"> DE CONSERVATION ET DE MISE À LA DISPOSITION DU PUBLIC DES DOCUMENTS</w:t>
      </w:r>
    </w:p>
    <w:p w14:paraId="1FFA0D08" w14:textId="77777777" w:rsidR="0017151C" w:rsidRDefault="00AF7166" w:rsidP="00EA0D11">
      <w:pPr>
        <w:pStyle w:val="Clause-paragraphe"/>
      </w:pPr>
      <w:r>
        <w:rPr>
          <w:noProof/>
        </w:rPr>
        <mc:AlternateContent>
          <mc:Choice Requires="wps">
            <w:drawing>
              <wp:anchor distT="45720" distB="45720" distL="114300" distR="114300" simplePos="0" relativeHeight="251659264" behindDoc="1" locked="0" layoutInCell="1" allowOverlap="1" wp14:anchorId="5843732E" wp14:editId="2EA67E22">
                <wp:simplePos x="0" y="0"/>
                <wp:positionH relativeFrom="column">
                  <wp:posOffset>-1174326</wp:posOffset>
                </wp:positionH>
                <wp:positionV relativeFrom="paragraph">
                  <wp:posOffset>89958</wp:posOffset>
                </wp:positionV>
                <wp:extent cx="956310" cy="635000"/>
                <wp:effectExtent l="0" t="0" r="339090" b="127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6310" cy="635000"/>
                        </a:xfrm>
                        <a:prstGeom prst="wedgeRoundRectCallout">
                          <a:avLst>
                            <a:gd name="adj1" fmla="val -80219"/>
                            <a:gd name="adj2" fmla="val 9212"/>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8D0665" w14:textId="77777777" w:rsidR="00F23763" w:rsidRPr="00E10F43" w:rsidRDefault="00F23763" w:rsidP="001548DA">
                            <w:pPr>
                              <w:rPr>
                                <w:sz w:val="20"/>
                              </w:rPr>
                            </w:pPr>
                            <w:r>
                              <w:rPr>
                                <w:sz w:val="20"/>
                              </w:rPr>
                              <w:t>Si le dépôt est à titre gratuit.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92.45pt;margin-top:7.1pt;width:75.3pt;height:50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" adj="-6527,12790" strokeweight="1pt">
                <v:stroke dashstyle="dash"/>
                <v:shadow color="#868686"/>
                <v:textbox>
                  <w:txbxContent>
                    <w:p w:rsidR="00F23763" w:rsidRPr="00E10F43" w:rsidRDefault="00F23763" w:rsidP="001548DA">
                      <w:pPr>
                        <w:rPr>
                          <w:sz w:val="20"/>
                        </w:rPr>
                      </w:pPr>
                      <w:r>
                        <w:rPr>
                          <w:sz w:val="20"/>
                        </w:rPr>
                        <w:t>Si le dépôt est à titre gratuit.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441B0B3" wp14:editId="27248E68">
                <wp:simplePos x="0" y="0"/>
                <wp:positionH relativeFrom="column">
                  <wp:posOffset>165524</wp:posOffset>
                </wp:positionH>
                <wp:positionV relativeFrom="paragraph">
                  <wp:posOffset>98425</wp:posOffset>
                </wp:positionV>
                <wp:extent cx="45719" cy="795867"/>
                <wp:effectExtent l="0" t="0" r="12065" b="23495"/>
                <wp:wrapNone/>
                <wp:docPr id="1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95867"/>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4329" id="AutoShape 158" o:spid="_x0000_s1026" type="#_x0000_t87" style="position:absolute;margin-left:13.05pt;margin-top:7.75pt;width:3.6pt;height:6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" adj="2424"/>
            </w:pict>
          </mc:Fallback>
        </mc:AlternateContent>
      </w:r>
      <w:r w:rsidR="0017151C">
        <w:t xml:space="preserve">Le dépôt prévu à la présente convention est effectué à titre </w:t>
      </w:r>
      <w:r w:rsidR="0017151C" w:rsidRPr="007D5013">
        <w:t>gratuit.</w:t>
      </w:r>
      <w:r w:rsidR="007D5013" w:rsidRPr="007D5013">
        <w:t xml:space="preserve"> Les dépenses faites directement ou indirectement pour la conservation et le soin des Documents pendant leur dépôt sont à la charge du SERVICE D’ARCHIVES.</w:t>
      </w:r>
    </w:p>
    <w:p w14:paraId="56D2AC6B" w14:textId="77777777" w:rsidR="0017151C" w:rsidRDefault="00813CA7" w:rsidP="00EA0D11">
      <w:pPr>
        <w:pStyle w:val="Clause-paragraphe"/>
      </w:pPr>
      <w:r>
        <w:rPr>
          <w:noProof/>
        </w:rPr>
        <mc:AlternateContent>
          <mc:Choice Requires="wps">
            <w:drawing>
              <wp:anchor distT="45720" distB="45720" distL="114300" distR="114300" simplePos="0" relativeHeight="251660288" behindDoc="1" locked="0" layoutInCell="1" allowOverlap="1" wp14:anchorId="4077FB48" wp14:editId="55EFC848">
                <wp:simplePos x="0" y="0"/>
                <wp:positionH relativeFrom="column">
                  <wp:posOffset>-1174327</wp:posOffset>
                </wp:positionH>
                <wp:positionV relativeFrom="paragraph">
                  <wp:posOffset>219075</wp:posOffset>
                </wp:positionV>
                <wp:extent cx="956733" cy="600710"/>
                <wp:effectExtent l="0" t="0" r="358140" b="2794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6733" cy="600710"/>
                        </a:xfrm>
                        <a:prstGeom prst="wedgeRoundRectCallout">
                          <a:avLst>
                            <a:gd name="adj1" fmla="val -81454"/>
                            <a:gd name="adj2" fmla="val 7607"/>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BA52B6" w14:textId="77777777" w:rsidR="00F23763" w:rsidRPr="00E10F43" w:rsidRDefault="00F23763" w:rsidP="000F4192">
                            <w:pPr>
                              <w:rPr>
                                <w:sz w:val="20"/>
                              </w:rPr>
                            </w:pPr>
                            <w:r>
                              <w:rPr>
                                <w:sz w:val="20"/>
                              </w:rPr>
                              <w:t>Si le dépôt est à titre onéreux.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92.45pt;margin-top:17.25pt;width:75.35pt;height:47.3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" adj="-6794,12443" strokeweight="1pt">
                <v:stroke dashstyle="dash"/>
                <v:shadow color="#868686"/>
                <v:textbox>
                  <w:txbxContent>
                    <w:p w:rsidR="00F23763" w:rsidRPr="00E10F43" w:rsidRDefault="00F23763" w:rsidP="000F4192">
                      <w:pPr>
                        <w:rPr>
                          <w:sz w:val="20"/>
                        </w:rPr>
                      </w:pPr>
                      <w:r>
                        <w:rPr>
                          <w:sz w:val="20"/>
                        </w:rPr>
                        <w:t>Si le dépôt est à titre onéreux.</w:t>
                      </w:r>
                    </w:p>
                  </w:txbxContent>
                </v:textbox>
              </v:shape>
            </w:pict>
          </mc:Fallback>
        </mc:AlternateContent>
      </w:r>
      <w:r w:rsidR="00B06385" w:rsidRPr="00B3754B">
        <w:rPr>
          <w:highlight w:val="lightGray"/>
        </w:rPr>
        <w:t>OU</w:t>
      </w:r>
    </w:p>
    <w:p w14:paraId="6B2D6DC5" w14:textId="77777777" w:rsidR="0017151C" w:rsidRDefault="00AF7166" w:rsidP="00EA0D11">
      <w:pPr>
        <w:pStyle w:val="Clause-paragraphe"/>
      </w:pPr>
      <w:r>
        <w:rPr>
          <w:noProof/>
        </w:rPr>
        <mc:AlternateContent>
          <mc:Choice Requires="wps">
            <w:drawing>
              <wp:anchor distT="0" distB="0" distL="114300" distR="114300" simplePos="0" relativeHeight="251675648" behindDoc="0" locked="0" layoutInCell="1" allowOverlap="1" wp14:anchorId="6AE344CD" wp14:editId="2BD353BA">
                <wp:simplePos x="0" y="0"/>
                <wp:positionH relativeFrom="column">
                  <wp:posOffset>161925</wp:posOffset>
                </wp:positionH>
                <wp:positionV relativeFrom="paragraph">
                  <wp:posOffset>111336</wp:posOffset>
                </wp:positionV>
                <wp:extent cx="45719" cy="4470400"/>
                <wp:effectExtent l="0" t="0" r="12065" b="2540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470400"/>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EE81" id="AutoShape 158" o:spid="_x0000_s1026" type="#_x0000_t87" style="position:absolute;margin-left:12.75pt;margin-top:8.75pt;width:3.6pt;height:3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" adj="432"/>
            </w:pict>
          </mc:Fallback>
        </mc:AlternateContent>
      </w:r>
      <w:r w:rsidR="0017151C">
        <w:t>Le DÉPOSANT s'engage à payer annuellement au SERVICE D’ARCHIVES</w:t>
      </w:r>
      <w:r w:rsidR="00593522">
        <w:t> </w:t>
      </w:r>
      <w:r w:rsidR="0017151C">
        <w:t>:</w:t>
      </w:r>
    </w:p>
    <w:p w14:paraId="48D903CB" w14:textId="77777777" w:rsidR="00B06385" w:rsidRDefault="0017151C" w:rsidP="00567B89">
      <w:pPr>
        <w:pStyle w:val="Clause-numration"/>
        <w:numPr>
          <w:ilvl w:val="0"/>
          <w:numId w:val="11"/>
        </w:numPr>
        <w:tabs>
          <w:tab w:val="clear" w:pos="1260"/>
          <w:tab w:val="num" w:pos="993"/>
        </w:tabs>
        <w:ind w:left="993"/>
      </w:pPr>
      <w:r>
        <w:t xml:space="preserve">la somme de </w:t>
      </w:r>
      <w:r w:rsidRPr="00567B89">
        <w:rPr>
          <w:highlight w:val="lightGray"/>
        </w:rPr>
        <w:t>montant en lettres dollars (montant en chiffres $)</w:t>
      </w:r>
      <w:r>
        <w:t xml:space="preserve"> </w:t>
      </w:r>
      <w:r w:rsidR="000331AA">
        <w:t xml:space="preserve">pour </w:t>
      </w:r>
      <w:r w:rsidR="000331AA" w:rsidRPr="00593522">
        <w:t>chaque</w:t>
      </w:r>
      <w:r w:rsidR="000331AA">
        <w:t xml:space="preserve"> boîte de D</w:t>
      </w:r>
      <w:r>
        <w:t>ocuments écrits déposée;</w:t>
      </w:r>
      <w:r w:rsidR="00B06385">
        <w:t xml:space="preserve"> </w:t>
      </w:r>
    </w:p>
    <w:p w14:paraId="48736BDF" w14:textId="77777777" w:rsidR="00B06385" w:rsidRDefault="0017151C" w:rsidP="00567B89">
      <w:pPr>
        <w:pStyle w:val="Clause-numration"/>
        <w:numPr>
          <w:ilvl w:val="0"/>
          <w:numId w:val="11"/>
        </w:numPr>
        <w:tabs>
          <w:tab w:val="clear" w:pos="1260"/>
          <w:tab w:val="num" w:pos="993"/>
        </w:tabs>
        <w:ind w:left="993"/>
      </w:pPr>
      <w:r>
        <w:t xml:space="preserve">la somme de </w:t>
      </w:r>
      <w:r w:rsidRPr="00567B89">
        <w:rPr>
          <w:highlight w:val="lightGray"/>
        </w:rPr>
        <w:t>montant en lettres dollars (montant en chiffres $)</w:t>
      </w:r>
      <w:r>
        <w:t xml:space="preserve"> pour chaque boîte de plans déposée;</w:t>
      </w:r>
    </w:p>
    <w:p w14:paraId="0EFE1DC9" w14:textId="77777777" w:rsidR="00B06385" w:rsidRDefault="00AF7166" w:rsidP="00567B89">
      <w:pPr>
        <w:pStyle w:val="Clause-numration"/>
        <w:numPr>
          <w:ilvl w:val="0"/>
          <w:numId w:val="11"/>
        </w:numPr>
        <w:tabs>
          <w:tab w:val="clear" w:pos="1260"/>
          <w:tab w:val="num" w:pos="993"/>
        </w:tabs>
        <w:ind w:left="993"/>
      </w:pPr>
      <w:r>
        <w:rPr>
          <w:noProof/>
          <w:lang w:val="fr-CA" w:eastAsia="fr-CA"/>
        </w:rPr>
        <w:lastRenderedPageBreak/>
        <mc:AlternateContent>
          <mc:Choice Requires="wps">
            <w:drawing>
              <wp:anchor distT="0" distB="0" distL="114300" distR="114300" simplePos="0" relativeHeight="251677696" behindDoc="0" locked="0" layoutInCell="1" allowOverlap="1" wp14:anchorId="653FC5BC" wp14:editId="5A919BDB">
                <wp:simplePos x="0" y="0"/>
                <wp:positionH relativeFrom="column">
                  <wp:posOffset>162349</wp:posOffset>
                </wp:positionH>
                <wp:positionV relativeFrom="paragraph">
                  <wp:posOffset>-1871133</wp:posOffset>
                </wp:positionV>
                <wp:extent cx="45719" cy="3572933"/>
                <wp:effectExtent l="0" t="0" r="12065" b="27940"/>
                <wp:wrapNone/>
                <wp:docPr id="2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572933"/>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4CA4E" id="AutoShape 158" o:spid="_x0000_s1026" type="#_x0000_t87" style="position:absolute;margin-left:12.8pt;margin-top:-147.35pt;width:3.6pt;height:2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" adj="540"/>
            </w:pict>
          </mc:Fallback>
        </mc:AlternateContent>
      </w:r>
      <w:r w:rsidR="0017151C">
        <w:t xml:space="preserve">la somme de </w:t>
      </w:r>
      <w:r w:rsidR="0017151C" w:rsidRPr="00567B89">
        <w:rPr>
          <w:highlight w:val="lightGray"/>
        </w:rPr>
        <w:t>montant en lettres dollars (montant en chiffres $)</w:t>
      </w:r>
      <w:r w:rsidR="0017151C">
        <w:t xml:space="preserve"> pour </w:t>
      </w:r>
      <w:r w:rsidR="000331AA">
        <w:t>chaque boîte d'autres types de D</w:t>
      </w:r>
      <w:r w:rsidR="0017151C">
        <w:t>ocuments déposée;</w:t>
      </w:r>
    </w:p>
    <w:p w14:paraId="45C95E58" w14:textId="77777777" w:rsidR="0017151C" w:rsidRDefault="0017151C" w:rsidP="00567B89">
      <w:pPr>
        <w:pStyle w:val="Clause-numration"/>
        <w:numPr>
          <w:ilvl w:val="0"/>
          <w:numId w:val="11"/>
        </w:numPr>
        <w:tabs>
          <w:tab w:val="clear" w:pos="1260"/>
          <w:tab w:val="num" w:pos="993"/>
        </w:tabs>
        <w:ind w:left="993"/>
      </w:pPr>
      <w:r>
        <w:t xml:space="preserve">la somme de </w:t>
      </w:r>
      <w:r w:rsidRPr="00567B89">
        <w:rPr>
          <w:highlight w:val="lightGray"/>
        </w:rPr>
        <w:t>montant en lettres dollars (montant en chiffres $)</w:t>
      </w:r>
      <w:r>
        <w:t xml:space="preserve"> pour chaque mètre linéaire de </w:t>
      </w:r>
      <w:r w:rsidR="00B06385">
        <w:t>D</w:t>
      </w:r>
      <w:r>
        <w:t>ocuments déposés.</w:t>
      </w:r>
    </w:p>
    <w:p w14:paraId="593523E5" w14:textId="77777777" w:rsidR="0017151C" w:rsidRDefault="0017151C" w:rsidP="00EA0D11">
      <w:pPr>
        <w:pStyle w:val="Clause-paragraphe"/>
      </w:pPr>
      <w:r>
        <w:t xml:space="preserve">Le SERVICE D’ARCHIVES transmettra au DÉPOSANT une facture des services rendus une fois par </w:t>
      </w:r>
      <w:r w:rsidRPr="00654C19">
        <w:rPr>
          <w:highlight w:val="lightGray"/>
        </w:rPr>
        <w:t>indiquer la périodicité pour paiement</w:t>
      </w:r>
      <w:r>
        <w:t>.  Le DÉPOSANT effectuera ses paiements conformément à ses politiques administratives.</w:t>
      </w:r>
    </w:p>
    <w:p w14:paraId="66AEDE6F" w14:textId="77777777" w:rsidR="008845CD" w:rsidRDefault="008845CD" w:rsidP="00EA0D11">
      <w:pPr>
        <w:pStyle w:val="Titre1"/>
      </w:pPr>
      <w:r>
        <w:t>GARANTIES</w:t>
      </w:r>
    </w:p>
    <w:p w14:paraId="5D9824C9" w14:textId="77777777" w:rsidR="008845CD" w:rsidRPr="00513D67" w:rsidRDefault="008845CD" w:rsidP="00EA0D11">
      <w:pPr>
        <w:pStyle w:val="Clause-paragraphe"/>
      </w:pPr>
      <w:r w:rsidRPr="00513D67">
        <w:t>Le</w:t>
      </w:r>
      <w:r>
        <w:t xml:space="preserve"> DÉPOS</w:t>
      </w:r>
      <w:r w:rsidRPr="00513D67">
        <w:t>ANT garantit</w:t>
      </w:r>
      <w:r>
        <w:t xml:space="preserve"> au</w:t>
      </w:r>
      <w:r w:rsidRPr="00513D67">
        <w:t xml:space="preserve"> </w:t>
      </w:r>
      <w:r>
        <w:t xml:space="preserve">SERVICE D’ARCHIVES </w:t>
      </w:r>
      <w:r w:rsidRPr="00513D67">
        <w:t xml:space="preserve">qu’il détient tous les droits et les pouvoirs lui permettant de </w:t>
      </w:r>
      <w:r>
        <w:t>réaliser l’objet</w:t>
      </w:r>
      <w:r w:rsidRPr="00513D67">
        <w:t xml:space="preserve"> d</w:t>
      </w:r>
      <w:r>
        <w:t>e</w:t>
      </w:r>
      <w:r w:rsidRPr="00513D67">
        <w:t xml:space="preserve"> la présente convention.</w:t>
      </w:r>
    </w:p>
    <w:p w14:paraId="30C81268" w14:textId="77777777" w:rsidR="008845CD" w:rsidRPr="005531E6" w:rsidRDefault="008845CD" w:rsidP="00EA0D11">
      <w:pPr>
        <w:pStyle w:val="Clause-paragraphe"/>
      </w:pPr>
      <w:r>
        <w:t>Le DÉPOSANT déclare être le titulaire absolu de la propriété matérielle des documents inactifs déposés et que ceux-ci ne sont l’objet d’aucun droit réel mobilier.</w:t>
      </w:r>
    </w:p>
    <w:p w14:paraId="0676DC07" w14:textId="77777777" w:rsidR="0064614B" w:rsidRPr="00713043" w:rsidRDefault="0064614B" w:rsidP="00EA0D11">
      <w:pPr>
        <w:pStyle w:val="Titre1"/>
      </w:pPr>
      <w:r w:rsidRPr="00713043">
        <w:t>A</w:t>
      </w:r>
      <w:r w:rsidR="00006EAA" w:rsidRPr="00713043">
        <w:t>VIS ET REPRÉSENTANTS DES PARTIES</w:t>
      </w:r>
    </w:p>
    <w:p w14:paraId="18E3AD85" w14:textId="77777777" w:rsidR="0064614B" w:rsidRPr="0005326F" w:rsidRDefault="0064614B" w:rsidP="00EA0D11">
      <w:pPr>
        <w:pStyle w:val="Clause-paragraphe"/>
      </w:pPr>
      <w:r w:rsidRPr="0005326F">
        <w:t>Tout avis, instruction, recommandation</w:t>
      </w:r>
      <w:r w:rsidR="003C60AC" w:rsidRPr="0005326F">
        <w:t>, autorisation, approbation</w:t>
      </w:r>
      <w:r w:rsidRPr="0005326F">
        <w:t xml:space="preserve"> ou </w:t>
      </w:r>
      <w:r w:rsidR="00387B45" w:rsidRPr="0005326F">
        <w:t xml:space="preserve">envoi de </w:t>
      </w:r>
      <w:r w:rsidRPr="0005326F">
        <w:t>document exigé en vertu de quelque disposition de la présente convention, pour être valide et lier les parties, doit être donné par écrit et remis en mains propres ou transmis par télécopieur, courrier électronique, messager ou par poste ou poste recommandée, au représentant de l’autre partie pour l’application de la présente convention.</w:t>
      </w:r>
    </w:p>
    <w:p w14:paraId="71848AE6" w14:textId="77777777" w:rsidR="0064614B" w:rsidRPr="00BD2493" w:rsidRDefault="0064614B" w:rsidP="00EA0D11">
      <w:pPr>
        <w:pStyle w:val="Clause-paragraphe"/>
      </w:pPr>
      <w:r w:rsidRPr="00BD2493">
        <w:t>Tout avis</w:t>
      </w:r>
      <w:r w:rsidR="00713043">
        <w:t xml:space="preserve">, </w:t>
      </w:r>
      <w:r w:rsidR="00713043" w:rsidRPr="0005326F">
        <w:t>instruction, recommandation, autorisation, approbation</w:t>
      </w:r>
      <w:r w:rsidRPr="00BD2493">
        <w:t xml:space="preserve"> ou autre document envoyé par télécopieur, courrier électronique ou messager sera présumé avoir été reçu le jour où il a été envoyé.  Tout autre envoi par la poste ou poste recommandée sera présumé reçu le </w:t>
      </w:r>
      <w:r w:rsidR="003C60AC" w:rsidRPr="00BD2493">
        <w:t xml:space="preserve">troisième </w:t>
      </w:r>
      <w:r w:rsidRPr="00BD2493">
        <w:t>(</w:t>
      </w:r>
      <w:r w:rsidR="003C60AC" w:rsidRPr="00BD2493">
        <w:t>3</w:t>
      </w:r>
      <w:r w:rsidRPr="00BD2493">
        <w:rPr>
          <w:vertAlign w:val="superscript"/>
        </w:rPr>
        <w:t>e</w:t>
      </w:r>
      <w:r w:rsidRPr="00BD2493">
        <w:t xml:space="preserve">) jour ouvrable suivant </w:t>
      </w:r>
      <w:r w:rsidR="003C60AC" w:rsidRPr="00BD2493">
        <w:t>sa mise à la poste</w:t>
      </w:r>
      <w:r w:rsidRPr="00BD2493">
        <w:t>.</w:t>
      </w:r>
    </w:p>
    <w:p w14:paraId="04D1939E" w14:textId="77777777" w:rsidR="00BA29B4" w:rsidRDefault="00BA29B4" w:rsidP="00EA0D11">
      <w:pPr>
        <w:pStyle w:val="Clause-paragraphe"/>
      </w:pPr>
      <w:r w:rsidRPr="00BD2493">
        <w:t xml:space="preserve">Aux fins de l’application de la présente convention, y compris pour toute approbation qui y est requise, </w:t>
      </w:r>
      <w:r w:rsidR="00713043">
        <w:t>le DÉPOSANT</w:t>
      </w:r>
      <w:r w:rsidRPr="00BD2493">
        <w:t xml:space="preserve"> désigne pour le représenter :</w:t>
      </w:r>
    </w:p>
    <w:p w14:paraId="7718C3D3" w14:textId="77777777" w:rsidR="00653F8D" w:rsidRDefault="00653F8D" w:rsidP="00C46AED">
      <w:pPr>
        <w:pStyle w:val="Clause-sous-paragraphe"/>
        <w:ind w:left="0"/>
      </w:pPr>
    </w:p>
    <w:p w14:paraId="0C1D7509" w14:textId="77777777" w:rsidR="003200E1" w:rsidRPr="00593522" w:rsidRDefault="003200E1" w:rsidP="00593522">
      <w:pPr>
        <w:pStyle w:val="Clause-sous-paragraphe"/>
        <w:rPr>
          <w:highlight w:val="lightGray"/>
        </w:rPr>
      </w:pPr>
      <w:r w:rsidRPr="00593522">
        <w:rPr>
          <w:highlight w:val="lightGray"/>
        </w:rPr>
        <w:t>Prénom Nom</w:t>
      </w:r>
    </w:p>
    <w:p w14:paraId="611F85A7" w14:textId="77777777" w:rsidR="003200E1" w:rsidRPr="00593522" w:rsidRDefault="003200E1" w:rsidP="00593522">
      <w:pPr>
        <w:pStyle w:val="Clause-sous-paragraphe"/>
        <w:rPr>
          <w:highlight w:val="lightGray"/>
        </w:rPr>
      </w:pPr>
      <w:r w:rsidRPr="00593522">
        <w:rPr>
          <w:highlight w:val="lightGray"/>
        </w:rPr>
        <w:t>Titre</w:t>
      </w:r>
    </w:p>
    <w:p w14:paraId="11573807" w14:textId="77777777" w:rsidR="003200E1" w:rsidRPr="00593522" w:rsidRDefault="003200E1" w:rsidP="00593522">
      <w:pPr>
        <w:pStyle w:val="Clause-sous-paragraphe"/>
        <w:rPr>
          <w:highlight w:val="lightGray"/>
        </w:rPr>
      </w:pPr>
      <w:r w:rsidRPr="00593522">
        <w:rPr>
          <w:highlight w:val="lightGray"/>
        </w:rPr>
        <w:t>Adresse postale</w:t>
      </w:r>
    </w:p>
    <w:p w14:paraId="5A0D2EA5" w14:textId="77777777" w:rsidR="00653F8D" w:rsidRPr="00593522" w:rsidRDefault="00653F8D" w:rsidP="00593522">
      <w:pPr>
        <w:pStyle w:val="Clause-sous-paragraphe"/>
      </w:pPr>
      <w:r w:rsidRPr="00593522">
        <w:rPr>
          <w:highlight w:val="lightGray"/>
        </w:rPr>
        <w:t>C</w:t>
      </w:r>
      <w:r w:rsidR="003200E1" w:rsidRPr="00593522">
        <w:rPr>
          <w:highlight w:val="lightGray"/>
        </w:rPr>
        <w:t>ourriel</w:t>
      </w:r>
    </w:p>
    <w:p w14:paraId="46C3626F" w14:textId="77777777" w:rsidR="0064614B" w:rsidRDefault="00BA29B4" w:rsidP="00EA0D11">
      <w:pPr>
        <w:pStyle w:val="Clause-paragraphe"/>
      </w:pPr>
      <w:r w:rsidRPr="00BD2493">
        <w:t xml:space="preserve">De même, le </w:t>
      </w:r>
      <w:r w:rsidR="00965760">
        <w:t>SERVICE D’ARCHIVES</w:t>
      </w:r>
      <w:r w:rsidRPr="00BD2493">
        <w:t xml:space="preserve"> désigne pour le représenter :</w:t>
      </w:r>
    </w:p>
    <w:p w14:paraId="50A404C7" w14:textId="77777777" w:rsidR="00653F8D" w:rsidRDefault="00653F8D" w:rsidP="00C46AED">
      <w:pPr>
        <w:pStyle w:val="Clause-sous-paragraphe"/>
        <w:ind w:left="0"/>
      </w:pPr>
    </w:p>
    <w:p w14:paraId="3F5838EF" w14:textId="77777777" w:rsidR="002F2554" w:rsidRPr="00593522" w:rsidRDefault="003200E1" w:rsidP="00AF7166">
      <w:pPr>
        <w:pStyle w:val="Clause-sous-paragraphe"/>
        <w:rPr>
          <w:highlight w:val="lightGray"/>
        </w:rPr>
      </w:pPr>
      <w:r w:rsidRPr="00AF7166">
        <w:rPr>
          <w:highlight w:val="lightGray"/>
        </w:rPr>
        <w:t>Prénom</w:t>
      </w:r>
      <w:r w:rsidRPr="00593522">
        <w:rPr>
          <w:highlight w:val="lightGray"/>
        </w:rPr>
        <w:t xml:space="preserve"> Nom</w:t>
      </w:r>
    </w:p>
    <w:p w14:paraId="368CFF38" w14:textId="77777777" w:rsidR="002F2554" w:rsidRPr="00593522" w:rsidRDefault="003200E1" w:rsidP="00593522">
      <w:pPr>
        <w:pStyle w:val="Clause-sous-paragraphe"/>
        <w:rPr>
          <w:highlight w:val="lightGray"/>
        </w:rPr>
      </w:pPr>
      <w:r w:rsidRPr="00593522">
        <w:rPr>
          <w:highlight w:val="lightGray"/>
        </w:rPr>
        <w:t>Titre</w:t>
      </w:r>
    </w:p>
    <w:p w14:paraId="5A27CB61" w14:textId="77777777" w:rsidR="002F2554" w:rsidRPr="00593522" w:rsidRDefault="003200E1" w:rsidP="00593522">
      <w:pPr>
        <w:pStyle w:val="Clause-sous-paragraphe"/>
        <w:rPr>
          <w:highlight w:val="lightGray"/>
        </w:rPr>
      </w:pPr>
      <w:r w:rsidRPr="00593522">
        <w:rPr>
          <w:highlight w:val="lightGray"/>
        </w:rPr>
        <w:t>Adresse postale</w:t>
      </w:r>
    </w:p>
    <w:p w14:paraId="43B21F61" w14:textId="77777777" w:rsidR="002F2554" w:rsidRPr="00593522" w:rsidRDefault="00713043" w:rsidP="00593522">
      <w:pPr>
        <w:pStyle w:val="Clause-sous-paragraphe"/>
      </w:pPr>
      <w:r w:rsidRPr="00593522">
        <w:rPr>
          <w:highlight w:val="lightGray"/>
        </w:rPr>
        <w:t>C</w:t>
      </w:r>
      <w:r w:rsidR="003200E1" w:rsidRPr="00593522">
        <w:rPr>
          <w:highlight w:val="lightGray"/>
        </w:rPr>
        <w:t>ourriel</w:t>
      </w:r>
    </w:p>
    <w:p w14:paraId="236AAF98" w14:textId="77777777" w:rsidR="000D4AAE" w:rsidRPr="002324FE" w:rsidRDefault="0064614B" w:rsidP="00EA0D11">
      <w:pPr>
        <w:pStyle w:val="Clause-paragraphe"/>
      </w:pPr>
      <w:r w:rsidRPr="002324FE">
        <w:t xml:space="preserve">Tout remplacement d’un représentant et tout changement dans ses coordonnées doit faire l’objet d’un avis </w:t>
      </w:r>
      <w:r w:rsidR="003C60AC" w:rsidRPr="002324FE">
        <w:t xml:space="preserve">à l’autre partie </w:t>
      </w:r>
      <w:r w:rsidRPr="002324FE">
        <w:t>dans les meilleurs délais.</w:t>
      </w:r>
    </w:p>
    <w:p w14:paraId="4EDF2E83" w14:textId="77777777" w:rsidR="0064614B" w:rsidRPr="001529A3" w:rsidRDefault="0064614B" w:rsidP="00EA0D11">
      <w:pPr>
        <w:pStyle w:val="Titre1"/>
      </w:pPr>
      <w:r w:rsidRPr="001529A3">
        <w:t>C</w:t>
      </w:r>
      <w:r w:rsidR="00500062" w:rsidRPr="001529A3">
        <w:t>ESSION ET SOUS-CONTRATS</w:t>
      </w:r>
    </w:p>
    <w:p w14:paraId="63083EB0" w14:textId="77777777" w:rsidR="0064614B" w:rsidRPr="00BD2493" w:rsidRDefault="00285DFC" w:rsidP="00EA0D11">
      <w:pPr>
        <w:pStyle w:val="Clause-paragraphe"/>
      </w:pPr>
      <w:r w:rsidRPr="00BD2493">
        <w:t xml:space="preserve">Les parties conviennent que le </w:t>
      </w:r>
      <w:r w:rsidR="00965760">
        <w:t>SERVICE D’ARCHIVES</w:t>
      </w:r>
      <w:r w:rsidR="004B66CA" w:rsidRPr="00BD2493">
        <w:t xml:space="preserve"> </w:t>
      </w:r>
      <w:r w:rsidRPr="00BD2493">
        <w:t xml:space="preserve">ne peut pas </w:t>
      </w:r>
      <w:r w:rsidR="0064614B" w:rsidRPr="00BD2493">
        <w:t>céd</w:t>
      </w:r>
      <w:r w:rsidRPr="00506014">
        <w:t>er</w:t>
      </w:r>
      <w:r w:rsidR="0064614B" w:rsidRPr="00F20C03">
        <w:t>, vend</w:t>
      </w:r>
      <w:r w:rsidRPr="00F20C03">
        <w:t>re</w:t>
      </w:r>
      <w:r w:rsidR="0064614B" w:rsidRPr="00F20C03">
        <w:t xml:space="preserve"> ou transport</w:t>
      </w:r>
      <w:r w:rsidRPr="00F20C03">
        <w:t>er</w:t>
      </w:r>
      <w:r w:rsidR="0064614B" w:rsidRPr="00D50458">
        <w:t xml:space="preserve">, en tout ou en partie, </w:t>
      </w:r>
      <w:r w:rsidRPr="00D50458">
        <w:t>ses droits et obligations dans la présente convention</w:t>
      </w:r>
      <w:r w:rsidRPr="002324FE">
        <w:t xml:space="preserve">, </w:t>
      </w:r>
      <w:r w:rsidR="0064614B" w:rsidRPr="002324FE">
        <w:t xml:space="preserve">incluant </w:t>
      </w:r>
      <w:r w:rsidRPr="002324FE">
        <w:t xml:space="preserve">par </w:t>
      </w:r>
      <w:r w:rsidR="0064614B" w:rsidRPr="002324FE">
        <w:t xml:space="preserve">l’octroi de sous-contrats, sans l’autorisation écrite préalable </w:t>
      </w:r>
      <w:r w:rsidR="00AE75E8">
        <w:t>du DÉPOSANT</w:t>
      </w:r>
      <w:r w:rsidR="0064614B" w:rsidRPr="002805EB">
        <w:t>, qui p</w:t>
      </w:r>
      <w:r w:rsidR="0064614B" w:rsidRPr="00BD2493">
        <w:t>ourra alors refuser son approbation sans justification particulière.</w:t>
      </w:r>
    </w:p>
    <w:p w14:paraId="4E59E3BE" w14:textId="77777777" w:rsidR="00FB7763" w:rsidRPr="00761040" w:rsidRDefault="00500062" w:rsidP="00EA0D11">
      <w:pPr>
        <w:pStyle w:val="Titre1"/>
      </w:pPr>
      <w:r w:rsidRPr="00761040">
        <w:t>INTERPRÉTATION</w:t>
      </w:r>
    </w:p>
    <w:p w14:paraId="6982C8E3" w14:textId="77777777" w:rsidR="00FB7763" w:rsidRPr="00BD2493" w:rsidRDefault="00FB7763" w:rsidP="00EA0D11">
      <w:pPr>
        <w:pStyle w:val="Clause-paragraphe"/>
      </w:pPr>
      <w:r w:rsidRPr="00BD2493">
        <w:t xml:space="preserve">Le dépôt faisant l'objet de la présente </w:t>
      </w:r>
      <w:r w:rsidR="00A870C3" w:rsidRPr="00BD2493">
        <w:t xml:space="preserve">convention </w:t>
      </w:r>
      <w:r w:rsidRPr="00BD2493">
        <w:t xml:space="preserve">doit dans tous les cas être interprété comme un dépôt au sens de la </w:t>
      </w:r>
      <w:r w:rsidRPr="00BD2493">
        <w:rPr>
          <w:i/>
          <w:iCs/>
        </w:rPr>
        <w:t>Loi sur les archives</w:t>
      </w:r>
      <w:r w:rsidRPr="00BD2493">
        <w:t>.</w:t>
      </w:r>
    </w:p>
    <w:p w14:paraId="596196A3" w14:textId="77777777" w:rsidR="00FB7763" w:rsidRPr="00BD2493" w:rsidRDefault="00FB7763" w:rsidP="00EA0D11">
      <w:pPr>
        <w:pStyle w:val="Clause-paragraphe"/>
      </w:pPr>
      <w:r w:rsidRPr="00BD2493">
        <w:t>La présente convention et ses annexes expriment l’intégralité de l’accord survenu entre les parties et toute convention verbale non reproduite à la présente convention est réputée nulle et sa</w:t>
      </w:r>
      <w:r w:rsidR="00511D1A" w:rsidRPr="00BD2493">
        <w:t>n</w:t>
      </w:r>
      <w:r w:rsidRPr="00BD2493">
        <w:t>s effet.</w:t>
      </w:r>
    </w:p>
    <w:p w14:paraId="0FDCD3D1" w14:textId="77777777" w:rsidR="00FB7763" w:rsidRPr="00BD2493" w:rsidRDefault="00FB7763" w:rsidP="00EA0D11">
      <w:pPr>
        <w:pStyle w:val="Clause-paragraphe"/>
      </w:pPr>
      <w:r w:rsidRPr="00BD2493">
        <w:t>Un article nul, annulable ou impossible à exécuter, en tout ou en partie, n’entraîne pas la nullité de la convention ni ne constitue un motif de résiliation.  Cet article est considéré comme indépendant et les autres dispositions de la convention continuent de s’appliquer et de lier les parties comme si cet article n’existait pas, à moins que l’article soit d’une telle importance que la convention en devienne, de ce fait, dénaturée.</w:t>
      </w:r>
    </w:p>
    <w:p w14:paraId="25B6C248" w14:textId="77777777" w:rsidR="00BE41D6" w:rsidRPr="00FE30BE" w:rsidRDefault="008467F4" w:rsidP="00EA0D11">
      <w:pPr>
        <w:pStyle w:val="Titre1"/>
      </w:pPr>
      <w:r w:rsidRPr="00FE30BE">
        <w:lastRenderedPageBreak/>
        <w:t>DURÉE,</w:t>
      </w:r>
      <w:r w:rsidR="00FF4548">
        <w:t> </w:t>
      </w:r>
      <w:r w:rsidR="00BE41D6" w:rsidRPr="00FE30BE">
        <w:t>RENOUVELLEMENT</w:t>
      </w:r>
      <w:r w:rsidR="00E2241B">
        <w:t>,</w:t>
      </w:r>
      <w:r w:rsidR="00921DF1">
        <w:t> </w:t>
      </w:r>
      <w:r w:rsidRPr="00FE30BE">
        <w:t>MODIFICATION</w:t>
      </w:r>
      <w:r w:rsidR="00921DF1">
        <w:t> </w:t>
      </w:r>
      <w:r w:rsidR="00E2241B">
        <w:t>ET</w:t>
      </w:r>
      <w:r w:rsidR="00921DF1">
        <w:t> </w:t>
      </w:r>
      <w:r w:rsidR="00E2241B">
        <w:t>RÉSILIATION</w:t>
      </w:r>
    </w:p>
    <w:p w14:paraId="6F481753" w14:textId="77777777" w:rsidR="00264B72" w:rsidRDefault="00264B72" w:rsidP="00D95D5D">
      <w:pPr>
        <w:pStyle w:val="Titre2"/>
      </w:pPr>
      <w:r>
        <w:t>Durée et renouvellement</w:t>
      </w:r>
    </w:p>
    <w:p w14:paraId="3BB3BCD2" w14:textId="77777777" w:rsidR="00BE41D6" w:rsidRDefault="00BE41D6" w:rsidP="00EA0D11">
      <w:pPr>
        <w:pStyle w:val="Clause-paragraphe"/>
      </w:pPr>
      <w:r w:rsidRPr="00BD2493">
        <w:t xml:space="preserve">La présente convention est d’une durée initiale de </w:t>
      </w:r>
      <w:r w:rsidR="003A088F" w:rsidRPr="00654C19">
        <w:rPr>
          <w:highlight w:val="lightGray"/>
        </w:rPr>
        <w:t>nombre en lettres</w:t>
      </w:r>
      <w:r w:rsidR="000831BB" w:rsidRPr="00654C19">
        <w:rPr>
          <w:highlight w:val="lightGray"/>
        </w:rPr>
        <w:t xml:space="preserve"> </w:t>
      </w:r>
      <w:r w:rsidRPr="00654C19">
        <w:rPr>
          <w:highlight w:val="lightGray"/>
        </w:rPr>
        <w:t>(</w:t>
      </w:r>
      <w:r w:rsidR="003A088F" w:rsidRPr="00654C19">
        <w:rPr>
          <w:highlight w:val="lightGray"/>
        </w:rPr>
        <w:t>nombre en chiffres</w:t>
      </w:r>
      <w:r w:rsidRPr="00654C19">
        <w:rPr>
          <w:highlight w:val="lightGray"/>
        </w:rPr>
        <w:t>)</w:t>
      </w:r>
      <w:r w:rsidRPr="00BD2493">
        <w:t xml:space="preserve"> ans </w:t>
      </w:r>
      <w:r w:rsidR="00317E6F" w:rsidRPr="00BD2493">
        <w:t xml:space="preserve">suivant son entrée en vigueur </w:t>
      </w:r>
      <w:r w:rsidRPr="00BD2493">
        <w:t xml:space="preserve">et est renouvelable par tacite reconduction pour des périodes successives de </w:t>
      </w:r>
      <w:r w:rsidR="003A088F" w:rsidRPr="00654C19">
        <w:rPr>
          <w:highlight w:val="lightGray"/>
        </w:rPr>
        <w:t>nombre en lettres (nombre en chiffres)</w:t>
      </w:r>
      <w:r w:rsidRPr="00BD2493">
        <w:t xml:space="preserve"> ans, aux mêmes termes et conditions, sauf dénonciation </w:t>
      </w:r>
      <w:r w:rsidR="007858F3" w:rsidRPr="00BD2493">
        <w:t>de</w:t>
      </w:r>
      <w:r w:rsidRPr="00BD2493">
        <w:t xml:space="preserve"> l’une des parties </w:t>
      </w:r>
      <w:r w:rsidR="007858F3" w:rsidRPr="00BD2493">
        <w:t xml:space="preserve">par avis écrit préalable </w:t>
      </w:r>
      <w:r w:rsidRPr="00BD2493">
        <w:t xml:space="preserve">d’au moins six (6) mois avant la </w:t>
      </w:r>
      <w:r w:rsidR="008467F4" w:rsidRPr="00BD2493">
        <w:t xml:space="preserve">date de </w:t>
      </w:r>
      <w:r w:rsidRPr="00BD2493">
        <w:t xml:space="preserve">fin de la </w:t>
      </w:r>
      <w:r w:rsidR="007858F3" w:rsidRPr="00BD2493">
        <w:t>durée initiale</w:t>
      </w:r>
      <w:r w:rsidRPr="00BD2493">
        <w:t xml:space="preserve"> ou de l’un</w:t>
      </w:r>
      <w:r w:rsidR="00B60FC4" w:rsidRPr="00BD2493">
        <w:t>e des périodes</w:t>
      </w:r>
      <w:r w:rsidR="00264B72">
        <w:t xml:space="preserve"> de renouvellement.</w:t>
      </w:r>
    </w:p>
    <w:p w14:paraId="795F8CE4" w14:textId="77777777" w:rsidR="00264B72" w:rsidRPr="00BD2493" w:rsidRDefault="00264B72" w:rsidP="00D95D5D">
      <w:pPr>
        <w:pStyle w:val="Titre2"/>
      </w:pPr>
      <w:r>
        <w:t>Modification</w:t>
      </w:r>
    </w:p>
    <w:p w14:paraId="61AD0767" w14:textId="77777777" w:rsidR="00951A92" w:rsidRPr="00BD2493" w:rsidRDefault="008467F4" w:rsidP="00EA0D11">
      <w:pPr>
        <w:pStyle w:val="Clause-paragraphe"/>
      </w:pPr>
      <w:r w:rsidRPr="00BD2493">
        <w:t>Une partie pourra proposer à l’autre une</w:t>
      </w:r>
      <w:r w:rsidR="00951A92" w:rsidRPr="00BD2493">
        <w:t xml:space="preserve"> modification à la présente convention </w:t>
      </w:r>
      <w:r w:rsidR="00082861" w:rsidRPr="00BD2493">
        <w:t>par l’envoi</w:t>
      </w:r>
      <w:r w:rsidR="00951A92" w:rsidRPr="00BD2493">
        <w:t xml:space="preserve"> d’un avis à l’autre partie au moins six (6) mois avant la date de fin de la </w:t>
      </w:r>
      <w:r w:rsidRPr="00BD2493">
        <w:t xml:space="preserve">durée initiale </w:t>
      </w:r>
      <w:r w:rsidR="00951A92" w:rsidRPr="00BD2493">
        <w:t>ou de l’un</w:t>
      </w:r>
      <w:r w:rsidRPr="00BD2493">
        <w:t>e</w:t>
      </w:r>
      <w:r w:rsidR="00082861" w:rsidRPr="00BD2493">
        <w:t xml:space="preserve"> de</w:t>
      </w:r>
      <w:r w:rsidR="00951A92" w:rsidRPr="00BD2493">
        <w:t xml:space="preserve">s </w:t>
      </w:r>
      <w:r w:rsidRPr="00BD2493">
        <w:t>périodes de renouvellement</w:t>
      </w:r>
      <w:r w:rsidR="00951A92" w:rsidRPr="00BD2493">
        <w:t>. La partie qui reçoit cette proposition aura alors trois (3) mois suivant la réception de l’avis pour l’accepter ou la refuser par écrit.</w:t>
      </w:r>
      <w:r w:rsidR="00FA02FD" w:rsidRPr="00BD2493">
        <w:t xml:space="preserve">  À défaut d’entente sur les modifications ainsi proposées, la présente convention sera renouvelée aux mêmes termes et conditions, sauf avis écrit d’y mettre fin </w:t>
      </w:r>
      <w:r w:rsidR="00D27561" w:rsidRPr="00BD2493">
        <w:t xml:space="preserve">reçu avant la </w:t>
      </w:r>
      <w:r w:rsidR="008859D2" w:rsidRPr="00BD2493">
        <w:t>date de fin de la durée initiale ou de la période de renouvellement en cours</w:t>
      </w:r>
      <w:r w:rsidR="00FA02FD" w:rsidRPr="00BD2493">
        <w:t>.</w:t>
      </w:r>
    </w:p>
    <w:p w14:paraId="4601EEEE" w14:textId="77777777" w:rsidR="00253D35" w:rsidRPr="003710EF" w:rsidRDefault="00253D35" w:rsidP="00D95D5D">
      <w:pPr>
        <w:pStyle w:val="Titre2"/>
      </w:pPr>
      <w:r w:rsidRPr="003710EF">
        <w:t>R</w:t>
      </w:r>
      <w:r w:rsidR="00FB2139">
        <w:t>ésiliation</w:t>
      </w:r>
    </w:p>
    <w:p w14:paraId="53380B9C" w14:textId="77777777" w:rsidR="00C627C7" w:rsidRPr="00EE7AD8" w:rsidRDefault="00C627C7" w:rsidP="00EE7AD8">
      <w:pPr>
        <w:pStyle w:val="Titre3"/>
      </w:pPr>
      <w:r w:rsidRPr="00EE7AD8">
        <w:t>Résiliation par le DÉPOSANT</w:t>
      </w:r>
    </w:p>
    <w:p w14:paraId="28222FC6" w14:textId="77777777" w:rsidR="003825A2" w:rsidRPr="00BD2493" w:rsidRDefault="00636345" w:rsidP="00EA0D11">
      <w:pPr>
        <w:pStyle w:val="Clause-paragraphe"/>
      </w:pPr>
      <w:r w:rsidRPr="00BD2493">
        <w:t xml:space="preserve">La présente convention pourra être résiliée </w:t>
      </w:r>
      <w:r w:rsidR="00A103D5" w:rsidRPr="00BD2493">
        <w:t xml:space="preserve">par </w:t>
      </w:r>
      <w:r w:rsidR="002876A5">
        <w:t>le DÉPOSANT</w:t>
      </w:r>
      <w:r w:rsidR="00A103D5" w:rsidRPr="00BD2493">
        <w:t xml:space="preserve">, </w:t>
      </w:r>
      <w:r w:rsidRPr="00BD2493">
        <w:t>à tout moment</w:t>
      </w:r>
      <w:r w:rsidR="00A103D5" w:rsidRPr="00BD2493">
        <w:t xml:space="preserve"> et sans motif, par la transmission d’un avis écrit </w:t>
      </w:r>
      <w:r w:rsidR="003825A2" w:rsidRPr="00BD2493">
        <w:t xml:space="preserve">au </w:t>
      </w:r>
      <w:r w:rsidR="00965760">
        <w:t>SERVICE D’ARCHIVES</w:t>
      </w:r>
      <w:r w:rsidR="00A103D5" w:rsidRPr="00BD2493">
        <w:t>.</w:t>
      </w:r>
    </w:p>
    <w:p w14:paraId="428F7913" w14:textId="77777777" w:rsidR="00C627C7" w:rsidRPr="00EE7AD8" w:rsidRDefault="00C627C7" w:rsidP="00EE7AD8">
      <w:pPr>
        <w:pStyle w:val="Titre3"/>
      </w:pPr>
      <w:r w:rsidRPr="00EE7AD8">
        <w:t>Résiliation par le SERVICE D’ARCHIVES</w:t>
      </w:r>
    </w:p>
    <w:p w14:paraId="1524A5F2" w14:textId="77777777" w:rsidR="00B60FC4" w:rsidRPr="00BD2493" w:rsidRDefault="00F23763" w:rsidP="00EA0D11">
      <w:pPr>
        <w:pStyle w:val="Clause-paragraphe"/>
      </w:pPr>
      <w:r w:rsidRPr="00EE7AD8">
        <w:rPr>
          <w:noProof/>
        </w:rPr>
        <mc:AlternateContent>
          <mc:Choice Requires="wps">
            <w:drawing>
              <wp:anchor distT="45720" distB="45720" distL="114300" distR="114300" simplePos="0" relativeHeight="251661312" behindDoc="1" locked="0" layoutInCell="1" allowOverlap="1" wp14:anchorId="1F15033E" wp14:editId="042A1D78">
                <wp:simplePos x="0" y="0"/>
                <wp:positionH relativeFrom="column">
                  <wp:posOffset>-1267883</wp:posOffset>
                </wp:positionH>
                <wp:positionV relativeFrom="paragraph">
                  <wp:posOffset>640715</wp:posOffset>
                </wp:positionV>
                <wp:extent cx="1143000" cy="965200"/>
                <wp:effectExtent l="0" t="0" r="247650" b="2540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965200"/>
                        </a:xfrm>
                        <a:prstGeom prst="wedgeRoundRectCallout">
                          <a:avLst>
                            <a:gd name="adj1" fmla="val -67949"/>
                            <a:gd name="adj2" fmla="val 33625"/>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D49475" w14:textId="77777777" w:rsidR="00F23763" w:rsidRPr="00E10F43" w:rsidRDefault="00F23763" w:rsidP="000F4192">
                            <w:pPr>
                              <w:rPr>
                                <w:sz w:val="20"/>
                              </w:rPr>
                            </w:pPr>
                            <w:r>
                              <w:rPr>
                                <w:sz w:val="20"/>
                              </w:rPr>
                              <w:t>Si le SERVICE D’ARCHIVES est un service d’archives privées agréé.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C2E84" id="_x0000_s1036" type="#_x0000_t62" style="position:absolute;left:0;text-align:left;margin-left:-99.85pt;margin-top:50.45pt;width:90pt;height:76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" adj="-3877,18063" strokeweight="1pt">
                <v:stroke dashstyle="dash"/>
                <v:shadow color="#868686"/>
                <v:textbox>
                  <w:txbxContent>
                    <w:p w:rsidR="00F23763" w:rsidRPr="00E10F43" w:rsidRDefault="00F23763" w:rsidP="000F4192">
                      <w:pPr>
                        <w:rPr>
                          <w:sz w:val="20"/>
                        </w:rPr>
                      </w:pPr>
                      <w:r>
                        <w:rPr>
                          <w:sz w:val="20"/>
                        </w:rPr>
                        <w:t>Si le SERVICE D’ARCHIVES est un service d’archives privées agréé.</w:t>
                      </w:r>
                    </w:p>
                  </w:txbxContent>
                </v:textbox>
              </v:shape>
            </w:pict>
          </mc:Fallback>
        </mc:AlternateContent>
      </w:r>
      <w:r w:rsidR="003825A2" w:rsidRPr="00BD2493">
        <w:t xml:space="preserve">La présente convention pourra être résiliée par le </w:t>
      </w:r>
      <w:r w:rsidR="00965760">
        <w:t>SERVICE D’ARCHIVES</w:t>
      </w:r>
      <w:r w:rsidR="003825A2" w:rsidRPr="00BD2493">
        <w:t xml:space="preserve"> à la suite d’un avis donné au moins six (6) mois avant la date de fin de la durée initiale de la convention ou de la période de renouvellement en cours.</w:t>
      </w:r>
    </w:p>
    <w:p w14:paraId="39FEF8CD" w14:textId="77777777" w:rsidR="00C627C7" w:rsidRPr="00EE7AD8" w:rsidRDefault="00C627C7" w:rsidP="00EE7AD8">
      <w:pPr>
        <w:pStyle w:val="Titre3"/>
      </w:pPr>
      <w:r w:rsidRPr="00EE7AD8">
        <w:t>Résiliation automatique</w:t>
      </w:r>
    </w:p>
    <w:p w14:paraId="059B99AE" w14:textId="77777777" w:rsidR="003825A2" w:rsidRPr="00BD2493" w:rsidRDefault="00F23763" w:rsidP="00EA0D11">
      <w:pPr>
        <w:pStyle w:val="Clause-paragraphe"/>
      </w:pPr>
      <w:r>
        <w:rPr>
          <w:noProof/>
        </w:rPr>
        <mc:AlternateContent>
          <mc:Choice Requires="wps">
            <w:drawing>
              <wp:anchor distT="0" distB="0" distL="114300" distR="114300" simplePos="0" relativeHeight="251681792" behindDoc="0" locked="0" layoutInCell="1" allowOverlap="1" wp14:anchorId="5EB9440E" wp14:editId="0474C786">
                <wp:simplePos x="0" y="0"/>
                <wp:positionH relativeFrom="column">
                  <wp:posOffset>137160</wp:posOffset>
                </wp:positionH>
                <wp:positionV relativeFrom="paragraph">
                  <wp:posOffset>74930</wp:posOffset>
                </wp:positionV>
                <wp:extent cx="93134" cy="2751666"/>
                <wp:effectExtent l="0" t="0" r="21590" b="10795"/>
                <wp:wrapNone/>
                <wp:docPr id="2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34" cy="2751666"/>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0DD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8" o:spid="_x0000_s1026" type="#_x0000_t87" style="position:absolute;margin-left:10.8pt;margin-top:5.9pt;width:7.35pt;height:2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" adj="1428"/>
            </w:pict>
          </mc:Fallback>
        </mc:AlternateContent>
      </w:r>
      <w:r w:rsidR="00F35FCD" w:rsidRPr="00BD2493">
        <w:t xml:space="preserve">La présente convention </w:t>
      </w:r>
      <w:r w:rsidR="00636345" w:rsidRPr="00BD2493">
        <w:t xml:space="preserve">sera automatiquement résiliée </w:t>
      </w:r>
      <w:r w:rsidR="00F35FCD" w:rsidRPr="00BD2493">
        <w:t xml:space="preserve">si </w:t>
      </w:r>
      <w:r w:rsidR="003825A2" w:rsidRPr="00BD2493">
        <w:t>l’une des deux conditions suivantes se réalise :</w:t>
      </w:r>
    </w:p>
    <w:p w14:paraId="3D636D72" w14:textId="77777777" w:rsidR="00A706A0" w:rsidRPr="00567B89" w:rsidRDefault="00A706A0" w:rsidP="00EE7AD8">
      <w:pPr>
        <w:pStyle w:val="Clause-numration"/>
        <w:numPr>
          <w:ilvl w:val="0"/>
          <w:numId w:val="9"/>
        </w:numPr>
        <w:tabs>
          <w:tab w:val="clear" w:pos="1260"/>
          <w:tab w:val="num" w:pos="993"/>
        </w:tabs>
        <w:ind w:left="993"/>
        <w:rPr>
          <w:lang w:val="fr-CA"/>
        </w:rPr>
      </w:pPr>
      <w:r w:rsidRPr="00567B89">
        <w:rPr>
          <w:lang w:val="fr-CA"/>
        </w:rPr>
        <w:t xml:space="preserve">BAnQ suspend ou révoque l’agrément </w:t>
      </w:r>
      <w:r w:rsidR="00996966" w:rsidRPr="00567B89">
        <w:rPr>
          <w:lang w:val="fr-CA"/>
        </w:rPr>
        <w:t>du</w:t>
      </w:r>
      <w:r w:rsidR="00636345" w:rsidRPr="00567B89">
        <w:rPr>
          <w:lang w:val="fr-CA"/>
        </w:rPr>
        <w:t xml:space="preserve"> </w:t>
      </w:r>
      <w:r w:rsidR="00965760">
        <w:t>SERVICE D’ARCHIVES</w:t>
      </w:r>
      <w:r w:rsidR="006B4F9C">
        <w:t xml:space="preserve"> conformément à l’article 24 de la </w:t>
      </w:r>
      <w:r w:rsidR="006B4F9C" w:rsidRPr="00567B89">
        <w:rPr>
          <w:i/>
        </w:rPr>
        <w:t>Loi sur les archives</w:t>
      </w:r>
      <w:r w:rsidRPr="00567B89">
        <w:rPr>
          <w:lang w:val="fr-CA"/>
        </w:rPr>
        <w:t>;</w:t>
      </w:r>
    </w:p>
    <w:p w14:paraId="2A6A81F6" w14:textId="77777777" w:rsidR="000C58EE" w:rsidRDefault="00F23763" w:rsidP="00EE7AD8">
      <w:pPr>
        <w:pStyle w:val="Clause-numration"/>
        <w:numPr>
          <w:ilvl w:val="0"/>
          <w:numId w:val="5"/>
        </w:numPr>
        <w:tabs>
          <w:tab w:val="clear" w:pos="1260"/>
          <w:tab w:val="num" w:pos="993"/>
        </w:tabs>
        <w:ind w:left="993"/>
      </w:pPr>
      <w:r>
        <w:rPr>
          <w:noProof/>
          <w:lang w:val="fr-CA" w:eastAsia="fr-CA"/>
        </w:rPr>
        <w:lastRenderedPageBreak/>
        <mc:AlternateContent>
          <mc:Choice Requires="wps">
            <w:drawing>
              <wp:anchor distT="0" distB="0" distL="114300" distR="114300" simplePos="0" relativeHeight="251683840" behindDoc="0" locked="0" layoutInCell="1" allowOverlap="1" wp14:anchorId="0F170B84" wp14:editId="02218466">
                <wp:simplePos x="0" y="0"/>
                <wp:positionH relativeFrom="column">
                  <wp:posOffset>171027</wp:posOffset>
                </wp:positionH>
                <wp:positionV relativeFrom="paragraph">
                  <wp:posOffset>-3698240</wp:posOffset>
                </wp:positionV>
                <wp:extent cx="45719" cy="4232698"/>
                <wp:effectExtent l="0" t="0" r="12065" b="15875"/>
                <wp:wrapNone/>
                <wp:docPr id="2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232698"/>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7A6D" id="AutoShape 158" o:spid="_x0000_s1026" type="#_x0000_t87" style="position:absolute;margin-left:13.45pt;margin-top:-291.2pt;width:3.6pt;height:3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" adj="456"/>
            </w:pict>
          </mc:Fallback>
        </mc:AlternateContent>
      </w:r>
      <w:r w:rsidR="00A706A0" w:rsidRPr="00BD2493">
        <w:t xml:space="preserve">le </w:t>
      </w:r>
      <w:r w:rsidR="00965760">
        <w:t>SERVICE D’ARCHIVES</w:t>
      </w:r>
      <w:r w:rsidR="00A706A0" w:rsidRPr="00BD2493">
        <w:t xml:space="preserve"> </w:t>
      </w:r>
      <w:r w:rsidR="00F35FCD" w:rsidRPr="00BD2493">
        <w:t xml:space="preserve">cesse ses opérations de quelque façon que ce soit, y compris </w:t>
      </w:r>
      <w:r w:rsidR="00636345" w:rsidRPr="00BD2493">
        <w:t xml:space="preserve">fait </w:t>
      </w:r>
      <w:r w:rsidR="00F35FCD" w:rsidRPr="00BD2493">
        <w:t>faillite</w:t>
      </w:r>
      <w:r w:rsidR="00636345" w:rsidRPr="00BD2493">
        <w:t xml:space="preserve"> ou fait un acte de faillite</w:t>
      </w:r>
      <w:r w:rsidR="00F35FCD" w:rsidRPr="00BD2493">
        <w:t xml:space="preserve">, </w:t>
      </w:r>
      <w:r w:rsidR="00636345" w:rsidRPr="00BD2493">
        <w:t xml:space="preserve">fait </w:t>
      </w:r>
      <w:r w:rsidR="00F35FCD" w:rsidRPr="00BD2493">
        <w:t>cession de ses biens</w:t>
      </w:r>
      <w:r w:rsidR="00636345" w:rsidRPr="00BD2493">
        <w:t xml:space="preserve"> ou est dissou</w:t>
      </w:r>
      <w:r w:rsidR="00FB6991" w:rsidRPr="00BD2493">
        <w:t>t</w:t>
      </w:r>
      <w:r w:rsidR="00636345" w:rsidRPr="00BD2493">
        <w:t xml:space="preserve"> ou liquidé</w:t>
      </w:r>
      <w:r w:rsidR="000C58EE">
        <w:t>;</w:t>
      </w:r>
    </w:p>
    <w:p w14:paraId="53088226" w14:textId="77777777" w:rsidR="00A052FD" w:rsidRPr="00A052FD" w:rsidRDefault="00DE0255" w:rsidP="00EA0D11">
      <w:pPr>
        <w:pStyle w:val="Clause-paragraphe"/>
      </w:pPr>
      <w:r>
        <w:rPr>
          <w:noProof/>
        </w:rPr>
        <mc:AlternateContent>
          <mc:Choice Requires="wps">
            <w:drawing>
              <wp:anchor distT="45720" distB="45720" distL="114300" distR="114300" simplePos="0" relativeHeight="251662336" behindDoc="1" locked="0" layoutInCell="1" allowOverlap="1" wp14:anchorId="5AE0EE6E" wp14:editId="0227E6B5">
                <wp:simplePos x="0" y="0"/>
                <wp:positionH relativeFrom="column">
                  <wp:posOffset>-1225550</wp:posOffset>
                </wp:positionH>
                <wp:positionV relativeFrom="paragraph">
                  <wp:posOffset>7620</wp:posOffset>
                </wp:positionV>
                <wp:extent cx="1168400" cy="956733"/>
                <wp:effectExtent l="0" t="0" r="165100"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0" cy="956733"/>
                        </a:xfrm>
                        <a:prstGeom prst="wedgeRoundRectCallout">
                          <a:avLst>
                            <a:gd name="adj1" fmla="val -62106"/>
                            <a:gd name="adj2" fmla="val 33947"/>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09F915" w14:textId="77777777" w:rsidR="00F23763" w:rsidRPr="00E10F43" w:rsidRDefault="00F23763" w:rsidP="000F4192">
                            <w:pPr>
                              <w:rPr>
                                <w:sz w:val="20"/>
                              </w:rPr>
                            </w:pPr>
                            <w:r>
                              <w:rPr>
                                <w:sz w:val="20"/>
                              </w:rPr>
                              <w:t>Si le SERVICE D’ARCHIVES est un organisme public.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6E9C1" id="_x0000_s1037" type="#_x0000_t62" style="position:absolute;left:0;text-align:left;margin-left:-96.5pt;margin-top:.6pt;width:92pt;height:75.35pt;flip:x;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" adj="-2615,18133" strokeweight="1pt">
                <v:stroke dashstyle="dash"/>
                <v:shadow color="#868686"/>
                <v:textbox>
                  <w:txbxContent>
                    <w:p w:rsidR="00F23763" w:rsidRPr="00E10F43" w:rsidRDefault="00F23763" w:rsidP="000F4192">
                      <w:pPr>
                        <w:rPr>
                          <w:sz w:val="20"/>
                        </w:rPr>
                      </w:pPr>
                      <w:r>
                        <w:rPr>
                          <w:sz w:val="20"/>
                        </w:rPr>
                        <w:t>Si le SERVICE D’ARCHIVES est un organisme public.</w:t>
                      </w:r>
                    </w:p>
                  </w:txbxContent>
                </v:textbox>
              </v:shape>
            </w:pict>
          </mc:Fallback>
        </mc:AlternateContent>
      </w:r>
      <w:r w:rsidR="00A052FD" w:rsidRPr="00654C19">
        <w:rPr>
          <w:highlight w:val="lightGray"/>
        </w:rPr>
        <w:t>OU</w:t>
      </w:r>
    </w:p>
    <w:p w14:paraId="0875C619" w14:textId="77777777" w:rsidR="00B070AA" w:rsidRPr="00BD2493" w:rsidRDefault="00F23763" w:rsidP="00EA0D11">
      <w:pPr>
        <w:pStyle w:val="Clause-paragraphe"/>
      </w:pPr>
      <w:r>
        <w:rPr>
          <w:noProof/>
        </w:rPr>
        <mc:AlternateContent>
          <mc:Choice Requires="wps">
            <w:drawing>
              <wp:anchor distT="0" distB="0" distL="114300" distR="114300" simplePos="0" relativeHeight="251679744" behindDoc="0" locked="0" layoutInCell="1" allowOverlap="1" wp14:anchorId="4FCA51B8" wp14:editId="1FADE0E1">
                <wp:simplePos x="0" y="0"/>
                <wp:positionH relativeFrom="column">
                  <wp:posOffset>168910</wp:posOffset>
                </wp:positionH>
                <wp:positionV relativeFrom="paragraph">
                  <wp:posOffset>121285</wp:posOffset>
                </wp:positionV>
                <wp:extent cx="45719" cy="795867"/>
                <wp:effectExtent l="0" t="0" r="12065" b="23495"/>
                <wp:wrapNone/>
                <wp:docPr id="1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95867"/>
                        </a:xfrm>
                        <a:prstGeom prst="leftBrace">
                          <a:avLst>
                            <a:gd name="adj1" fmla="val 19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E85E" id="AutoShape 158" o:spid="_x0000_s1026" type="#_x0000_t87" style="position:absolute;margin-left:13.3pt;margin-top:9.55pt;width:3.6pt;height:6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" adj="2424"/>
            </w:pict>
          </mc:Fallback>
        </mc:AlternateContent>
      </w:r>
      <w:r w:rsidR="0091394D" w:rsidRPr="00BD2493">
        <w:t xml:space="preserve">La présente </w:t>
      </w:r>
      <w:r w:rsidR="0091394D" w:rsidRPr="0091394D">
        <w:t>convention sera automatiquement résiliée si</w:t>
      </w:r>
      <w:r w:rsidR="0091394D">
        <w:t xml:space="preserve"> </w:t>
      </w:r>
      <w:r w:rsidR="000C58EE" w:rsidRPr="00BD2493">
        <w:t xml:space="preserve">le </w:t>
      </w:r>
      <w:r w:rsidR="000C58EE">
        <w:t>SERVICE D’ARCHIVES</w:t>
      </w:r>
      <w:r w:rsidR="000C58EE" w:rsidRPr="00BD2493">
        <w:t xml:space="preserve"> cesse ses opérations de quelque façon que ce soit, y compris </w:t>
      </w:r>
      <w:r w:rsidR="000C58EE">
        <w:t xml:space="preserve">en raison de </w:t>
      </w:r>
      <w:r w:rsidR="00305922">
        <w:t xml:space="preserve">son abolition, de sa privatisation, de sa fusion avec un autre organisme public ou de la </w:t>
      </w:r>
      <w:r w:rsidR="000C58EE" w:rsidRPr="00BD2493">
        <w:t>cession de ses biens</w:t>
      </w:r>
      <w:r w:rsidR="00CF4925" w:rsidRPr="00BD2493">
        <w:t>.</w:t>
      </w:r>
    </w:p>
    <w:p w14:paraId="293D5BD7" w14:textId="77777777" w:rsidR="00C627C7" w:rsidRPr="00EE7AD8" w:rsidRDefault="004712B0" w:rsidP="00EE7AD8">
      <w:pPr>
        <w:pStyle w:val="Titre3"/>
      </w:pPr>
      <w:r w:rsidRPr="00EE7AD8">
        <w:t>Indemnité et compensation en cas de résiliation</w:t>
      </w:r>
    </w:p>
    <w:p w14:paraId="31F907C5" w14:textId="77777777" w:rsidR="00636345" w:rsidRPr="00BD2493" w:rsidRDefault="00636345" w:rsidP="00EA0D11">
      <w:pPr>
        <w:pStyle w:val="Clause-paragraphe"/>
      </w:pPr>
      <w:r w:rsidRPr="00BD2493">
        <w:t xml:space="preserve">Dans tous les cas, </w:t>
      </w:r>
      <w:r w:rsidR="007A4F6E">
        <w:t>aucune des parties</w:t>
      </w:r>
      <w:r w:rsidR="00FB6991" w:rsidRPr="00BD2493">
        <w:t xml:space="preserve"> n’aura</w:t>
      </w:r>
      <w:r w:rsidRPr="00BD2493">
        <w:t xml:space="preserve"> alors droit à </w:t>
      </w:r>
      <w:r w:rsidR="00E6554D">
        <w:t xml:space="preserve">aucune </w:t>
      </w:r>
      <w:r w:rsidRPr="00BD2493">
        <w:t xml:space="preserve">indemnité </w:t>
      </w:r>
      <w:r w:rsidR="007858F3" w:rsidRPr="00BD2493">
        <w:t xml:space="preserve">ou </w:t>
      </w:r>
      <w:r w:rsidRPr="00BD2493">
        <w:t>compensation</w:t>
      </w:r>
      <w:r w:rsidR="00E56A85">
        <w:t xml:space="preserve"> en raison de cette résiliation</w:t>
      </w:r>
      <w:r w:rsidRPr="00BD2493">
        <w:t>.</w:t>
      </w:r>
    </w:p>
    <w:p w14:paraId="39ABE10A" w14:textId="77777777" w:rsidR="006D7363" w:rsidRPr="00BD2493" w:rsidRDefault="006D7363" w:rsidP="00EA0D11">
      <w:pPr>
        <w:pStyle w:val="Titre1"/>
      </w:pPr>
      <w:r w:rsidRPr="00BD2493">
        <w:t>ENTRÉE EN VIGUEUR</w:t>
      </w:r>
    </w:p>
    <w:p w14:paraId="11E5199F" w14:textId="77777777" w:rsidR="00AD5D53" w:rsidRPr="00BD2493" w:rsidRDefault="00EA180D" w:rsidP="00EA0D11">
      <w:pPr>
        <w:pStyle w:val="Clause-paragraphe"/>
      </w:pPr>
      <w:r w:rsidRPr="00BD2493">
        <w:t xml:space="preserve">La présente </w:t>
      </w:r>
      <w:r w:rsidR="00636345" w:rsidRPr="00BD2493">
        <w:t xml:space="preserve">convention </w:t>
      </w:r>
      <w:r w:rsidRPr="00BD2493">
        <w:t xml:space="preserve">entre en vigueur </w:t>
      </w:r>
      <w:r w:rsidR="0051335F" w:rsidRPr="00BD2493">
        <w:t xml:space="preserve">à </w:t>
      </w:r>
      <w:r w:rsidR="00636345" w:rsidRPr="00BD2493">
        <w:t xml:space="preserve">compter de </w:t>
      </w:r>
      <w:r w:rsidR="0051335F" w:rsidRPr="00BD2493">
        <w:t xml:space="preserve">la date de </w:t>
      </w:r>
      <w:r w:rsidR="00636345" w:rsidRPr="00BD2493">
        <w:t>la</w:t>
      </w:r>
      <w:r w:rsidR="0051335F" w:rsidRPr="00BD2493">
        <w:t xml:space="preserve"> signature</w:t>
      </w:r>
      <w:r w:rsidR="00636345" w:rsidRPr="00BD2493">
        <w:t xml:space="preserve"> de la dernière des parties à signer</w:t>
      </w:r>
      <w:r w:rsidRPr="00BD2493">
        <w:t>.</w:t>
      </w:r>
    </w:p>
    <w:p w14:paraId="1D14AC33" w14:textId="77777777" w:rsidR="007422FE" w:rsidRPr="00BD2493" w:rsidRDefault="007422FE" w:rsidP="00C46AED">
      <w:pPr>
        <w:pStyle w:val="Conclusion"/>
      </w:pPr>
      <w:r w:rsidRPr="00BD2493">
        <w:rPr>
          <w:b/>
        </w:rPr>
        <w:lastRenderedPageBreak/>
        <w:t>EN FOI DE QUOI,</w:t>
      </w:r>
      <w:r w:rsidRPr="00BD2493">
        <w:t xml:space="preserve"> les parties ont signé en </w:t>
      </w:r>
      <w:r w:rsidR="008D3F97" w:rsidRPr="00BD2493">
        <w:t>deux</w:t>
      </w:r>
      <w:r w:rsidRPr="00BD2493">
        <w:t xml:space="preserve"> (</w:t>
      </w:r>
      <w:r w:rsidR="008D3F97" w:rsidRPr="00BD2493">
        <w:t>2</w:t>
      </w:r>
      <w:r w:rsidRPr="00BD2493">
        <w:t>) exemplaires</w:t>
      </w:r>
      <w:r w:rsidR="00662E84" w:rsidRPr="00BD2493">
        <w:t xml:space="preserve"> aux dates et lieux indiqués ci-après</w:t>
      </w:r>
      <w:r w:rsidRPr="00BD2493">
        <w:t>.</w:t>
      </w:r>
    </w:p>
    <w:p w14:paraId="3D1EE649" w14:textId="77777777" w:rsidR="004B66CA" w:rsidRPr="00492FE3" w:rsidRDefault="00492FE3" w:rsidP="00EE7AD8">
      <w:pPr>
        <w:pStyle w:val="Pagesignature-dsignation"/>
        <w:rPr>
          <w:rFonts w:cs="Arial"/>
        </w:rPr>
      </w:pPr>
      <w:r w:rsidRPr="00654C19">
        <w:rPr>
          <w:highlight w:val="lightGray"/>
        </w:rPr>
        <w:t xml:space="preserve">NOM DE </w:t>
      </w:r>
      <w:r w:rsidRPr="00EE7AD8">
        <w:rPr>
          <w:highlight w:val="lightGray"/>
        </w:rPr>
        <w:t>L’ORGANISME</w:t>
      </w:r>
      <w:r w:rsidRPr="00654C19">
        <w:rPr>
          <w:highlight w:val="lightGray"/>
        </w:rPr>
        <w:t xml:space="preserve"> PUBLIC DÉPOSANT</w:t>
      </w:r>
    </w:p>
    <w:tbl>
      <w:tblPr>
        <w:tblW w:w="7488" w:type="dxa"/>
        <w:tblLook w:val="01E0" w:firstRow="1" w:lastRow="1" w:firstColumn="1" w:lastColumn="1" w:noHBand="0" w:noVBand="0"/>
      </w:tblPr>
      <w:tblGrid>
        <w:gridCol w:w="558"/>
        <w:gridCol w:w="3580"/>
        <w:gridCol w:w="286"/>
        <w:gridCol w:w="3064"/>
      </w:tblGrid>
      <w:tr w:rsidR="00492FE3" w:rsidRPr="00CD7781" w14:paraId="71BCBB19" w14:textId="77777777" w:rsidTr="00492FE3">
        <w:tc>
          <w:tcPr>
            <w:tcW w:w="558" w:type="dxa"/>
            <w:shd w:val="clear" w:color="auto" w:fill="auto"/>
          </w:tcPr>
          <w:p w14:paraId="65755C7A" w14:textId="77777777" w:rsidR="00492FE3" w:rsidRPr="00BD2493" w:rsidRDefault="00492FE3" w:rsidP="0045721A">
            <w:pPr>
              <w:pStyle w:val="Encadrdesignature"/>
              <w:ind w:left="-108"/>
            </w:pPr>
            <w:r w:rsidRPr="00BD2493">
              <w:t>À :</w:t>
            </w:r>
          </w:p>
        </w:tc>
        <w:tc>
          <w:tcPr>
            <w:tcW w:w="3580" w:type="dxa"/>
            <w:tcBorders>
              <w:bottom w:val="single" w:sz="4" w:space="0" w:color="auto"/>
            </w:tcBorders>
            <w:shd w:val="clear" w:color="auto" w:fill="auto"/>
          </w:tcPr>
          <w:p w14:paraId="6269ABFB" w14:textId="77777777" w:rsidR="00492FE3" w:rsidRPr="003C3123" w:rsidRDefault="00492FE3" w:rsidP="00592146">
            <w:pPr>
              <w:pStyle w:val="Encadrdesignature"/>
            </w:pPr>
          </w:p>
        </w:tc>
        <w:tc>
          <w:tcPr>
            <w:tcW w:w="286" w:type="dxa"/>
            <w:shd w:val="clear" w:color="auto" w:fill="auto"/>
          </w:tcPr>
          <w:p w14:paraId="0AF79919" w14:textId="77777777" w:rsidR="00492FE3" w:rsidRPr="00BD2493" w:rsidRDefault="00492FE3" w:rsidP="00592146">
            <w:pPr>
              <w:pStyle w:val="Encadrdesignature"/>
            </w:pPr>
          </w:p>
        </w:tc>
        <w:tc>
          <w:tcPr>
            <w:tcW w:w="3064" w:type="dxa"/>
            <w:shd w:val="clear" w:color="auto" w:fill="auto"/>
          </w:tcPr>
          <w:p w14:paraId="57B9108C" w14:textId="77777777" w:rsidR="00492FE3" w:rsidRPr="00BD2493" w:rsidRDefault="00492FE3" w:rsidP="00592146">
            <w:pPr>
              <w:pStyle w:val="Encadrdesignature"/>
            </w:pPr>
          </w:p>
        </w:tc>
      </w:tr>
      <w:tr w:rsidR="00492FE3" w:rsidRPr="00CD7781" w14:paraId="6412FF5F" w14:textId="77777777" w:rsidTr="004B66CA">
        <w:tc>
          <w:tcPr>
            <w:tcW w:w="4138" w:type="dxa"/>
            <w:gridSpan w:val="2"/>
            <w:tcBorders>
              <w:bottom w:val="single" w:sz="4" w:space="0" w:color="auto"/>
            </w:tcBorders>
            <w:shd w:val="clear" w:color="auto" w:fill="auto"/>
          </w:tcPr>
          <w:p w14:paraId="7062B207" w14:textId="77777777" w:rsidR="00492FE3" w:rsidRPr="00CD7781" w:rsidRDefault="00492FE3" w:rsidP="00592146">
            <w:pPr>
              <w:pStyle w:val="Encadrdesignature"/>
            </w:pPr>
          </w:p>
          <w:p w14:paraId="1554B1CE" w14:textId="77777777" w:rsidR="00492FE3" w:rsidRDefault="00492FE3" w:rsidP="00592146">
            <w:pPr>
              <w:pStyle w:val="Encadrdesignature"/>
            </w:pPr>
          </w:p>
          <w:p w14:paraId="6D35D7AB" w14:textId="77777777" w:rsidR="00492FE3" w:rsidRPr="00CD7781" w:rsidRDefault="00492FE3" w:rsidP="00592146">
            <w:pPr>
              <w:pStyle w:val="Encadrdesignature"/>
            </w:pPr>
          </w:p>
          <w:p w14:paraId="459F9EED" w14:textId="77777777" w:rsidR="00492FE3" w:rsidRPr="00CD7781" w:rsidRDefault="00492FE3" w:rsidP="00592146">
            <w:pPr>
              <w:pStyle w:val="Encadrdesignature"/>
            </w:pPr>
          </w:p>
        </w:tc>
        <w:tc>
          <w:tcPr>
            <w:tcW w:w="286" w:type="dxa"/>
            <w:shd w:val="clear" w:color="auto" w:fill="auto"/>
          </w:tcPr>
          <w:p w14:paraId="17A0C1D7" w14:textId="77777777" w:rsidR="00492FE3" w:rsidRPr="00CD7781" w:rsidRDefault="00492FE3" w:rsidP="00592146">
            <w:pPr>
              <w:pStyle w:val="Encadrdesignature"/>
            </w:pPr>
          </w:p>
        </w:tc>
        <w:tc>
          <w:tcPr>
            <w:tcW w:w="3064" w:type="dxa"/>
            <w:tcBorders>
              <w:bottom w:val="single" w:sz="4" w:space="0" w:color="auto"/>
            </w:tcBorders>
            <w:shd w:val="clear" w:color="auto" w:fill="auto"/>
          </w:tcPr>
          <w:p w14:paraId="0D39237C" w14:textId="77777777" w:rsidR="00492FE3" w:rsidRPr="00CD7781" w:rsidRDefault="00492FE3" w:rsidP="00592146">
            <w:pPr>
              <w:pStyle w:val="Encadrdesignature"/>
            </w:pPr>
          </w:p>
        </w:tc>
      </w:tr>
      <w:tr w:rsidR="00492FE3" w:rsidRPr="00CD7781" w14:paraId="7D808D70" w14:textId="77777777" w:rsidTr="004B66CA">
        <w:tc>
          <w:tcPr>
            <w:tcW w:w="4138" w:type="dxa"/>
            <w:gridSpan w:val="2"/>
            <w:tcBorders>
              <w:top w:val="single" w:sz="4" w:space="0" w:color="auto"/>
            </w:tcBorders>
            <w:shd w:val="clear" w:color="auto" w:fill="auto"/>
          </w:tcPr>
          <w:p w14:paraId="47DBC99C" w14:textId="77777777" w:rsidR="00492FE3" w:rsidRPr="008566E8" w:rsidRDefault="00492FE3" w:rsidP="00592146">
            <w:pPr>
              <w:pStyle w:val="Encadrdesignature"/>
              <w:rPr>
                <w:highlight w:val="yellow"/>
              </w:rPr>
            </w:pPr>
            <w:r w:rsidRPr="00654C19">
              <w:rPr>
                <w:highlight w:val="lightGray"/>
              </w:rPr>
              <w:t>Prénom Nom</w:t>
            </w:r>
          </w:p>
          <w:p w14:paraId="55D2474D" w14:textId="77777777" w:rsidR="00492FE3" w:rsidRPr="00BF1FA5" w:rsidRDefault="00492FE3" w:rsidP="00592146">
            <w:pPr>
              <w:pStyle w:val="Encadrdesignature"/>
            </w:pPr>
            <w:r w:rsidRPr="00654C19">
              <w:rPr>
                <w:highlight w:val="lightGray"/>
              </w:rPr>
              <w:t>Titre</w:t>
            </w:r>
          </w:p>
          <w:p w14:paraId="7F0648CF" w14:textId="77777777" w:rsidR="00492FE3" w:rsidRPr="00BF1FA5" w:rsidRDefault="00492FE3" w:rsidP="00592146">
            <w:pPr>
              <w:pStyle w:val="Encadrdesignature"/>
            </w:pPr>
          </w:p>
          <w:p w14:paraId="2F24265C" w14:textId="77777777" w:rsidR="00492FE3" w:rsidRPr="00BF1FA5" w:rsidRDefault="00492FE3" w:rsidP="00592146">
            <w:pPr>
              <w:pStyle w:val="Encadrdesignature"/>
            </w:pPr>
          </w:p>
        </w:tc>
        <w:tc>
          <w:tcPr>
            <w:tcW w:w="286" w:type="dxa"/>
            <w:shd w:val="clear" w:color="auto" w:fill="auto"/>
          </w:tcPr>
          <w:p w14:paraId="18E06653" w14:textId="77777777" w:rsidR="00492FE3" w:rsidRPr="00CD7781" w:rsidRDefault="00492FE3" w:rsidP="00592146">
            <w:pPr>
              <w:pStyle w:val="Encadrdesignature"/>
            </w:pPr>
          </w:p>
        </w:tc>
        <w:tc>
          <w:tcPr>
            <w:tcW w:w="3064" w:type="dxa"/>
            <w:tcBorders>
              <w:top w:val="single" w:sz="4" w:space="0" w:color="auto"/>
            </w:tcBorders>
            <w:shd w:val="clear" w:color="auto" w:fill="auto"/>
          </w:tcPr>
          <w:p w14:paraId="73C23BE4" w14:textId="77777777" w:rsidR="00492FE3" w:rsidRPr="00592146" w:rsidRDefault="00492FE3" w:rsidP="00592146">
            <w:pPr>
              <w:pStyle w:val="Encadrdesignature"/>
            </w:pPr>
            <w:r w:rsidRPr="00592146">
              <w:t>Date</w:t>
            </w:r>
          </w:p>
        </w:tc>
      </w:tr>
    </w:tbl>
    <w:p w14:paraId="47BF0C61" w14:textId="77777777" w:rsidR="00BB0A00" w:rsidRPr="008566E8" w:rsidRDefault="008566E8" w:rsidP="00EE7AD8">
      <w:pPr>
        <w:pStyle w:val="Pagesignature-dsignation"/>
      </w:pPr>
      <w:r w:rsidRPr="00654C19">
        <w:rPr>
          <w:highlight w:val="lightGray"/>
        </w:rPr>
        <w:t>NOM DE L’ORGANISM</w:t>
      </w:r>
      <w:r w:rsidR="0087184B" w:rsidRPr="00654C19">
        <w:rPr>
          <w:highlight w:val="lightGray"/>
        </w:rPr>
        <w:t>E ou du SAPA</w:t>
      </w:r>
    </w:p>
    <w:tbl>
      <w:tblPr>
        <w:tblW w:w="7488" w:type="dxa"/>
        <w:tblLook w:val="01E0" w:firstRow="1" w:lastRow="1" w:firstColumn="1" w:lastColumn="1" w:noHBand="0" w:noVBand="0"/>
      </w:tblPr>
      <w:tblGrid>
        <w:gridCol w:w="450"/>
        <w:gridCol w:w="3580"/>
        <w:gridCol w:w="108"/>
        <w:gridCol w:w="178"/>
        <w:gridCol w:w="108"/>
        <w:gridCol w:w="2956"/>
        <w:gridCol w:w="108"/>
      </w:tblGrid>
      <w:tr w:rsidR="00BB0A00" w:rsidRPr="00BF1FA5" w14:paraId="5A19935A" w14:textId="77777777" w:rsidTr="00DD13D7">
        <w:trPr>
          <w:gridAfter w:val="1"/>
          <w:wAfter w:w="108" w:type="dxa"/>
        </w:trPr>
        <w:tc>
          <w:tcPr>
            <w:tcW w:w="450" w:type="dxa"/>
            <w:shd w:val="clear" w:color="auto" w:fill="auto"/>
          </w:tcPr>
          <w:p w14:paraId="074AC779" w14:textId="77777777" w:rsidR="00BB0A00" w:rsidRPr="003C3123" w:rsidRDefault="00CE3F4E" w:rsidP="00592146">
            <w:pPr>
              <w:pStyle w:val="Encadrdesignature"/>
              <w:ind w:left="-108"/>
            </w:pPr>
            <w:r w:rsidRPr="00CD7781">
              <w:t>À</w:t>
            </w:r>
            <w:r w:rsidR="00BB0A00" w:rsidRPr="003C3123">
              <w:t> :</w:t>
            </w:r>
          </w:p>
        </w:tc>
        <w:tc>
          <w:tcPr>
            <w:tcW w:w="3580" w:type="dxa"/>
            <w:tcBorders>
              <w:bottom w:val="single" w:sz="4" w:space="0" w:color="auto"/>
            </w:tcBorders>
            <w:shd w:val="clear" w:color="auto" w:fill="auto"/>
          </w:tcPr>
          <w:p w14:paraId="5AD32574" w14:textId="77777777" w:rsidR="00BB0A00" w:rsidRPr="003C3123" w:rsidRDefault="00BB0A00" w:rsidP="00592146">
            <w:pPr>
              <w:pStyle w:val="Encadrdesignature"/>
            </w:pPr>
          </w:p>
        </w:tc>
        <w:tc>
          <w:tcPr>
            <w:tcW w:w="286" w:type="dxa"/>
            <w:gridSpan w:val="2"/>
            <w:shd w:val="clear" w:color="auto" w:fill="auto"/>
          </w:tcPr>
          <w:p w14:paraId="7150AB54" w14:textId="77777777" w:rsidR="00BB0A00" w:rsidRPr="003C3123" w:rsidRDefault="00BB0A00" w:rsidP="00592146">
            <w:pPr>
              <w:pStyle w:val="Encadrdesignature"/>
            </w:pPr>
          </w:p>
        </w:tc>
        <w:tc>
          <w:tcPr>
            <w:tcW w:w="3064" w:type="dxa"/>
            <w:gridSpan w:val="2"/>
            <w:shd w:val="clear" w:color="auto" w:fill="auto"/>
          </w:tcPr>
          <w:p w14:paraId="3EC9ADB3" w14:textId="77777777" w:rsidR="00BB0A00" w:rsidRPr="003C3123" w:rsidRDefault="00BB0A00" w:rsidP="00592146">
            <w:pPr>
              <w:pStyle w:val="Encadrdesignature"/>
            </w:pPr>
          </w:p>
        </w:tc>
      </w:tr>
      <w:tr w:rsidR="00BB0A00" w:rsidRPr="00BF1FA5" w14:paraId="340296BB" w14:textId="77777777" w:rsidTr="00DD13D7">
        <w:tc>
          <w:tcPr>
            <w:tcW w:w="4138" w:type="dxa"/>
            <w:gridSpan w:val="3"/>
            <w:shd w:val="clear" w:color="auto" w:fill="auto"/>
          </w:tcPr>
          <w:p w14:paraId="2236D00B" w14:textId="77777777" w:rsidR="00BB0A00" w:rsidRPr="00BF1FA5" w:rsidRDefault="00BB0A00" w:rsidP="00592146">
            <w:pPr>
              <w:pStyle w:val="Encadrdesignature"/>
            </w:pPr>
          </w:p>
          <w:p w14:paraId="2BD80280" w14:textId="77777777" w:rsidR="00BB0A00" w:rsidRPr="00BF1FA5" w:rsidRDefault="00BB0A00" w:rsidP="00592146">
            <w:pPr>
              <w:pStyle w:val="Encadrdesignature"/>
            </w:pPr>
          </w:p>
          <w:p w14:paraId="18E4AD70" w14:textId="77777777" w:rsidR="00BB0A00" w:rsidRPr="00BF1FA5" w:rsidRDefault="00BB0A00" w:rsidP="00592146">
            <w:pPr>
              <w:pStyle w:val="Encadrdesignature"/>
            </w:pPr>
          </w:p>
        </w:tc>
        <w:tc>
          <w:tcPr>
            <w:tcW w:w="286" w:type="dxa"/>
            <w:gridSpan w:val="2"/>
            <w:shd w:val="clear" w:color="auto" w:fill="auto"/>
          </w:tcPr>
          <w:p w14:paraId="17DE595D" w14:textId="77777777" w:rsidR="00BB0A00" w:rsidRPr="00BF1FA5" w:rsidRDefault="00BB0A00" w:rsidP="00592146">
            <w:pPr>
              <w:pStyle w:val="Encadrdesignature"/>
            </w:pPr>
          </w:p>
        </w:tc>
        <w:tc>
          <w:tcPr>
            <w:tcW w:w="3064" w:type="dxa"/>
            <w:gridSpan w:val="2"/>
            <w:shd w:val="clear" w:color="auto" w:fill="auto"/>
          </w:tcPr>
          <w:p w14:paraId="4816F6B0" w14:textId="77777777" w:rsidR="00BB0A00" w:rsidRPr="00BF1FA5" w:rsidRDefault="00BB0A00" w:rsidP="00592146">
            <w:pPr>
              <w:pStyle w:val="Encadrdesignature"/>
            </w:pPr>
          </w:p>
        </w:tc>
      </w:tr>
      <w:tr w:rsidR="00825786" w:rsidRPr="00BF1FA5" w14:paraId="491781FF" w14:textId="77777777" w:rsidTr="00DD13D7">
        <w:tc>
          <w:tcPr>
            <w:tcW w:w="4138" w:type="dxa"/>
            <w:gridSpan w:val="3"/>
            <w:shd w:val="clear" w:color="auto" w:fill="auto"/>
          </w:tcPr>
          <w:p w14:paraId="625D40C6" w14:textId="77777777" w:rsidR="00825786" w:rsidRPr="00BF1FA5" w:rsidRDefault="00825786" w:rsidP="00592146">
            <w:pPr>
              <w:pStyle w:val="Encadrdesignature"/>
            </w:pPr>
          </w:p>
        </w:tc>
        <w:tc>
          <w:tcPr>
            <w:tcW w:w="286" w:type="dxa"/>
            <w:gridSpan w:val="2"/>
            <w:shd w:val="clear" w:color="auto" w:fill="auto"/>
          </w:tcPr>
          <w:p w14:paraId="2E8AD8A7" w14:textId="77777777" w:rsidR="00825786" w:rsidRPr="00BF1FA5" w:rsidRDefault="00825786" w:rsidP="00592146">
            <w:pPr>
              <w:pStyle w:val="Encadrdesignature"/>
            </w:pPr>
          </w:p>
        </w:tc>
        <w:tc>
          <w:tcPr>
            <w:tcW w:w="3064" w:type="dxa"/>
            <w:gridSpan w:val="2"/>
            <w:shd w:val="clear" w:color="auto" w:fill="auto"/>
          </w:tcPr>
          <w:p w14:paraId="1FA647A7" w14:textId="77777777" w:rsidR="00825786" w:rsidRPr="00BF1FA5" w:rsidRDefault="00825786" w:rsidP="00592146">
            <w:pPr>
              <w:pStyle w:val="Encadrdesignature"/>
            </w:pPr>
          </w:p>
        </w:tc>
      </w:tr>
      <w:tr w:rsidR="00BB0A00" w:rsidRPr="00BF1FA5" w14:paraId="49E225AC" w14:textId="77777777" w:rsidTr="00DD13D7">
        <w:tc>
          <w:tcPr>
            <w:tcW w:w="4138" w:type="dxa"/>
            <w:gridSpan w:val="3"/>
            <w:tcBorders>
              <w:top w:val="single" w:sz="4" w:space="0" w:color="auto"/>
            </w:tcBorders>
            <w:shd w:val="clear" w:color="auto" w:fill="auto"/>
          </w:tcPr>
          <w:p w14:paraId="25E2F38C" w14:textId="77777777" w:rsidR="00BB0A00" w:rsidRPr="008566E8" w:rsidRDefault="008566E8" w:rsidP="00592146">
            <w:pPr>
              <w:pStyle w:val="Encadrdesignature"/>
              <w:rPr>
                <w:highlight w:val="yellow"/>
              </w:rPr>
            </w:pPr>
            <w:r w:rsidRPr="00654C19">
              <w:rPr>
                <w:highlight w:val="lightGray"/>
              </w:rPr>
              <w:t>Prénom Nom</w:t>
            </w:r>
          </w:p>
          <w:p w14:paraId="0EA60885" w14:textId="77777777" w:rsidR="00BB0A00" w:rsidRPr="00BF1FA5" w:rsidRDefault="008566E8" w:rsidP="00592146">
            <w:pPr>
              <w:pStyle w:val="Encadrdesignature"/>
            </w:pPr>
            <w:r w:rsidRPr="00654C19">
              <w:rPr>
                <w:highlight w:val="lightGray"/>
              </w:rPr>
              <w:t>Titre</w:t>
            </w:r>
          </w:p>
          <w:p w14:paraId="12A194CF" w14:textId="77777777" w:rsidR="00BB0A00" w:rsidRPr="00BF1FA5" w:rsidRDefault="00BB0A00" w:rsidP="00592146">
            <w:pPr>
              <w:pStyle w:val="Encadrdesignature"/>
            </w:pPr>
          </w:p>
          <w:p w14:paraId="5BD68F68" w14:textId="77777777" w:rsidR="00BB0A00" w:rsidRPr="00BF1FA5" w:rsidRDefault="00BB0A00" w:rsidP="00592146">
            <w:pPr>
              <w:pStyle w:val="Encadrdesignature"/>
            </w:pPr>
          </w:p>
        </w:tc>
        <w:tc>
          <w:tcPr>
            <w:tcW w:w="286" w:type="dxa"/>
            <w:gridSpan w:val="2"/>
            <w:shd w:val="clear" w:color="auto" w:fill="auto"/>
          </w:tcPr>
          <w:p w14:paraId="51486A30" w14:textId="77777777" w:rsidR="00BB0A00" w:rsidRPr="00BF1FA5" w:rsidRDefault="00BB0A00" w:rsidP="00592146">
            <w:pPr>
              <w:pStyle w:val="Encadrdesignature"/>
            </w:pPr>
          </w:p>
        </w:tc>
        <w:tc>
          <w:tcPr>
            <w:tcW w:w="3064" w:type="dxa"/>
            <w:gridSpan w:val="2"/>
            <w:tcBorders>
              <w:top w:val="single" w:sz="4" w:space="0" w:color="auto"/>
            </w:tcBorders>
            <w:shd w:val="clear" w:color="auto" w:fill="auto"/>
          </w:tcPr>
          <w:p w14:paraId="621E925F" w14:textId="77777777" w:rsidR="00BB0A00" w:rsidRPr="00BF1FA5" w:rsidRDefault="00BB0A00" w:rsidP="00592146">
            <w:pPr>
              <w:pStyle w:val="Encadrdesignature"/>
            </w:pPr>
            <w:r w:rsidRPr="00BF1FA5">
              <w:t>Date</w:t>
            </w:r>
          </w:p>
        </w:tc>
      </w:tr>
    </w:tbl>
    <w:p w14:paraId="03CC0530" w14:textId="77777777" w:rsidR="008566E8" w:rsidRPr="008566E8" w:rsidRDefault="008566E8" w:rsidP="00C46AED">
      <w:pPr>
        <w:spacing w:before="120"/>
      </w:pPr>
    </w:p>
    <w:sectPr w:rsidR="008566E8" w:rsidRPr="008566E8" w:rsidSect="00C46AED">
      <w:headerReference w:type="even" r:id="rId9"/>
      <w:headerReference w:type="default" r:id="rId10"/>
      <w:footerReference w:type="default" r:id="rId11"/>
      <w:headerReference w:type="first" r:id="rId12"/>
      <w:footerReference w:type="first" r:id="rId13"/>
      <w:pgSz w:w="12240" w:h="15840" w:code="1"/>
      <w:pgMar w:top="2160" w:right="1138" w:bottom="1843" w:left="2410" w:header="706"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5D51" w14:textId="77777777" w:rsidR="00F23763" w:rsidRDefault="00F23763">
      <w:r>
        <w:separator/>
      </w:r>
    </w:p>
  </w:endnote>
  <w:endnote w:type="continuationSeparator" w:id="0">
    <w:p w14:paraId="37A351CC" w14:textId="77777777" w:rsidR="00F23763" w:rsidRDefault="00F2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EB3" w14:textId="77777777" w:rsidR="00F23763" w:rsidRPr="00474C74" w:rsidRDefault="00F23763" w:rsidP="00753700">
    <w:pPr>
      <w:pStyle w:val="Pieddepage"/>
    </w:pPr>
    <w:r w:rsidRPr="00474C74">
      <w:t>Initiales des parties _______</w:t>
    </w:r>
  </w:p>
  <w:p w14:paraId="0CBD5F4F" w14:textId="77777777" w:rsidR="00F23763" w:rsidRDefault="00F23763" w:rsidP="00753700">
    <w:pPr>
      <w:pStyle w:val="Pieddepage"/>
    </w:pPr>
    <w:r w:rsidRPr="00474C74">
      <w:t>_______</w:t>
    </w:r>
  </w:p>
  <w:sdt>
    <w:sdtPr>
      <w:rPr>
        <w:sz w:val="20"/>
      </w:rPr>
      <w:id w:val="1705984779"/>
      <w:docPartObj>
        <w:docPartGallery w:val="Page Numbers (Top of Page)"/>
        <w:docPartUnique/>
      </w:docPartObj>
    </w:sdtPr>
    <w:sdtEndPr/>
    <w:sdtContent>
      <w:p w14:paraId="57FE0ADA" w14:textId="77777777" w:rsidR="00F23763" w:rsidRDefault="00F23763" w:rsidP="001C657C">
        <w:pPr>
          <w:pStyle w:val="En-tte"/>
          <w:jc w:val="right"/>
          <w:rPr>
            <w:sz w:val="20"/>
          </w:rPr>
        </w:pPr>
      </w:p>
      <w:p w14:paraId="47F32D07" w14:textId="77777777" w:rsidR="00F23763" w:rsidRPr="001C657C" w:rsidRDefault="00F23763" w:rsidP="001C657C">
        <w:pPr>
          <w:pStyle w:val="En-tte"/>
          <w:jc w:val="right"/>
          <w:rPr>
            <w:sz w:val="20"/>
          </w:rPr>
        </w:pPr>
        <w:r w:rsidRPr="001C657C">
          <w:rPr>
            <w:sz w:val="20"/>
            <w:lang w:val="fr-FR"/>
          </w:rPr>
          <w:t xml:space="preserve">Page </w:t>
        </w:r>
        <w:r w:rsidRPr="001C657C">
          <w:rPr>
            <w:b/>
            <w:bCs/>
            <w:sz w:val="20"/>
          </w:rPr>
          <w:fldChar w:fldCharType="begin"/>
        </w:r>
        <w:r w:rsidRPr="001C657C">
          <w:rPr>
            <w:b/>
            <w:bCs/>
            <w:sz w:val="20"/>
          </w:rPr>
          <w:instrText>PAGE</w:instrText>
        </w:r>
        <w:r w:rsidRPr="001C657C">
          <w:rPr>
            <w:b/>
            <w:bCs/>
            <w:sz w:val="20"/>
          </w:rPr>
          <w:fldChar w:fldCharType="separate"/>
        </w:r>
        <w:r w:rsidR="006A46FB">
          <w:rPr>
            <w:b/>
            <w:bCs/>
            <w:noProof/>
            <w:sz w:val="20"/>
          </w:rPr>
          <w:t>2</w:t>
        </w:r>
        <w:r w:rsidRPr="001C657C">
          <w:rPr>
            <w:b/>
            <w:bCs/>
            <w:sz w:val="20"/>
          </w:rPr>
          <w:fldChar w:fldCharType="end"/>
        </w:r>
        <w:r w:rsidRPr="001C657C">
          <w:rPr>
            <w:sz w:val="20"/>
            <w:lang w:val="fr-FR"/>
          </w:rPr>
          <w:t xml:space="preserve"> </w:t>
        </w:r>
        <w:r>
          <w:rPr>
            <w:sz w:val="20"/>
            <w:lang w:val="fr-FR"/>
          </w:rPr>
          <w:t>de</w:t>
        </w:r>
        <w:r w:rsidRPr="001C657C">
          <w:rPr>
            <w:sz w:val="20"/>
            <w:lang w:val="fr-FR"/>
          </w:rPr>
          <w:t xml:space="preserve"> </w:t>
        </w:r>
        <w:r w:rsidRPr="001C657C">
          <w:rPr>
            <w:b/>
            <w:bCs/>
            <w:sz w:val="20"/>
          </w:rPr>
          <w:fldChar w:fldCharType="begin"/>
        </w:r>
        <w:r w:rsidRPr="001C657C">
          <w:rPr>
            <w:b/>
            <w:bCs/>
            <w:sz w:val="20"/>
          </w:rPr>
          <w:instrText>NUMPAGES</w:instrText>
        </w:r>
        <w:r w:rsidRPr="001C657C">
          <w:rPr>
            <w:b/>
            <w:bCs/>
            <w:sz w:val="20"/>
          </w:rPr>
          <w:fldChar w:fldCharType="separate"/>
        </w:r>
        <w:r w:rsidR="006A46FB">
          <w:rPr>
            <w:b/>
            <w:bCs/>
            <w:noProof/>
            <w:sz w:val="20"/>
          </w:rPr>
          <w:t>13</w:t>
        </w:r>
        <w:r w:rsidRPr="001C657C">
          <w:rPr>
            <w:b/>
            <w:bCs/>
            <w:sz w:val="20"/>
          </w:rPr>
          <w:fldChar w:fldCharType="end"/>
        </w:r>
      </w:p>
    </w:sdtContent>
  </w:sdt>
  <w:p w14:paraId="57134B98" w14:textId="77777777" w:rsidR="00F23763" w:rsidRPr="00474C74" w:rsidRDefault="00F23763" w:rsidP="007537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9E8A" w14:textId="77777777" w:rsidR="00F23763" w:rsidRPr="003200E1" w:rsidRDefault="00F23763" w:rsidP="00753700">
    <w:pPr>
      <w:pStyle w:val="Pieddepage"/>
    </w:pPr>
    <w:r w:rsidRPr="003200E1">
      <w:t xml:space="preserve">Initiales </w:t>
    </w:r>
    <w:r w:rsidRPr="00753700">
      <w:t>des</w:t>
    </w:r>
    <w:r w:rsidRPr="003200E1">
      <w:t xml:space="preserve"> parties _______</w:t>
    </w:r>
  </w:p>
  <w:p w14:paraId="7E53D744" w14:textId="77777777" w:rsidR="00F23763" w:rsidRPr="003200E1" w:rsidRDefault="00F23763" w:rsidP="00753700">
    <w:pPr>
      <w:pStyle w:val="Pieddepage"/>
    </w:pPr>
    <w:r w:rsidRPr="003200E1">
      <w:t>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EAD5" w14:textId="77777777" w:rsidR="00F23763" w:rsidRDefault="00F23763">
      <w:r>
        <w:separator/>
      </w:r>
    </w:p>
  </w:footnote>
  <w:footnote w:type="continuationSeparator" w:id="0">
    <w:p w14:paraId="60EF43EA" w14:textId="77777777" w:rsidR="00F23763" w:rsidRDefault="00F2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8B3" w14:textId="77777777" w:rsidR="00F23763" w:rsidRDefault="001F44AC">
    <w:pPr>
      <w:pStyle w:val="En-tte"/>
    </w:pPr>
    <w:r>
      <w:rPr>
        <w:noProof/>
      </w:rPr>
      <w:pict w14:anchorId="48A65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79032" o:spid="_x0000_s2052" type="#_x0000_t136" style="position:absolute;margin-left:0;margin-top:0;width:418.4pt;height:104.6pt;rotation:315;z-index:-251658752;mso-position-horizontal:center;mso-position-horizontal-relative:margin;mso-position-vertical:center;mso-position-vertical-relative:margin" o:allowincell="f" fillcolor="gray" stroked="f">
          <v:fill opacity=".5"/>
          <v:textpath style="font-family:&quot;Arial&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91FE" w14:textId="77777777" w:rsidR="00F23763" w:rsidRDefault="001F44AC">
    <w:pPr>
      <w:pStyle w:val="En-tte"/>
    </w:pPr>
    <w:r>
      <w:rPr>
        <w:noProof/>
      </w:rPr>
      <w:pict w14:anchorId="31232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79033" o:spid="_x0000_s2053" type="#_x0000_t136" style="position:absolute;margin-left:0;margin-top:0;width:418.4pt;height:104.6pt;rotation:315;z-index:-251657728;mso-position-horizontal:center;mso-position-horizontal-relative:margin;mso-position-vertical:center;mso-position-vertical-relative:margin" o:allowincell="f" fillcolor="gray" stroked="f">
          <v:fill opacity=".5"/>
          <v:textpath style="font-family:&quot;Arial&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16FF" w14:textId="77777777" w:rsidR="00156707" w:rsidRDefault="00156707" w:rsidP="00156707">
    <w:pPr>
      <w:spacing w:before="94"/>
      <w:ind w:right="120"/>
      <w:jc w:val="right"/>
      <w:rPr>
        <w:sz w:val="18"/>
      </w:rPr>
    </w:pPr>
    <w:r w:rsidRPr="00156707">
      <w:rPr>
        <w:sz w:val="18"/>
        <w:highlight w:val="lightGray"/>
      </w:rPr>
      <w:t>M</w:t>
    </w:r>
    <w:r w:rsidR="006A46FB">
      <w:rPr>
        <w:sz w:val="18"/>
        <w:highlight w:val="lightGray"/>
      </w:rPr>
      <w:t>ise à jour du m</w:t>
    </w:r>
    <w:r w:rsidRPr="00156707">
      <w:rPr>
        <w:sz w:val="18"/>
        <w:highlight w:val="lightGray"/>
      </w:rPr>
      <w:t>odèle</w:t>
    </w:r>
    <w:r w:rsidR="006A46FB">
      <w:rPr>
        <w:sz w:val="18"/>
        <w:highlight w:val="lightGray"/>
      </w:rPr>
      <w:t> </w:t>
    </w:r>
    <w:r w:rsidRPr="00156707">
      <w:rPr>
        <w:sz w:val="18"/>
        <w:highlight w:val="lightGray"/>
      </w:rPr>
      <w:t>: 2020-05</w:t>
    </w:r>
  </w:p>
  <w:p w14:paraId="026F1992" w14:textId="77777777" w:rsidR="00F23763" w:rsidRDefault="001F44AC" w:rsidP="00156707">
    <w:pPr>
      <w:pStyle w:val="En-tte"/>
      <w:jc w:val="right"/>
      <w:rPr>
        <w:sz w:val="22"/>
      </w:rPr>
    </w:pPr>
    <w:r>
      <w:rPr>
        <w:noProof/>
      </w:rPr>
      <w:pict w14:anchorId="2C99A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79031" o:spid="_x0000_s2051" type="#_x0000_t136" style="position:absolute;left:0;text-align:left;margin-left:0;margin-top:0;width:418.4pt;height:104.6pt;rotation:315;z-index:-251659776;mso-position-horizontal:center;mso-position-horizontal-relative:margin;mso-position-vertical:center;mso-position-vertical-relative:margin" o:allowincell="f" fillcolor="gray" stroked="f">
          <v:fill opacity=".5"/>
          <v:textpath style="font-family:&quot;Arial&quot;;font-size:1pt" string="MODÈLE"/>
          <w10:wrap anchorx="margin" anchory="margin"/>
        </v:shape>
      </w:pict>
    </w:r>
  </w:p>
  <w:p w14:paraId="7B349CD9" w14:textId="77777777" w:rsidR="00F23763" w:rsidRDefault="00F23763" w:rsidP="00825A41">
    <w:pPr>
      <w:pStyle w:val="En-tte"/>
      <w:rPr>
        <w:sz w:val="22"/>
      </w:rPr>
    </w:pPr>
  </w:p>
  <w:p w14:paraId="2C72347C" w14:textId="77777777" w:rsidR="00F23763" w:rsidRPr="006106E9" w:rsidRDefault="00F23763" w:rsidP="00825A41">
    <w:pPr>
      <w:pStyle w:val="En-tte"/>
      <w:tabs>
        <w:tab w:val="right" w:pos="7371"/>
      </w:tabs>
      <w:rPr>
        <w:rFonts w:cs="Arial"/>
        <w:szCs w:val="24"/>
      </w:rPr>
    </w:pPr>
    <w:r>
      <w:rPr>
        <w:rStyle w:val="Numrodepage"/>
        <w:rFonts w:cs="Arial"/>
        <w:szCs w:val="24"/>
      </w:rPr>
      <w:tab/>
    </w:r>
    <w:r>
      <w:rPr>
        <w:rStyle w:val="Numrodepage"/>
        <w:rFonts w:cs="Arial"/>
        <w:szCs w:val="24"/>
      </w:rPr>
      <w:tab/>
    </w:r>
  </w:p>
  <w:p w14:paraId="345448FF" w14:textId="77777777" w:rsidR="00F23763" w:rsidRDefault="00F237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BD3"/>
    <w:multiLevelType w:val="multilevel"/>
    <w:tmpl w:val="D6FC249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F7FEA"/>
    <w:multiLevelType w:val="hybridMultilevel"/>
    <w:tmpl w:val="D1F0948A"/>
    <w:lvl w:ilvl="0" w:tplc="D89C53CE">
      <w:start w:val="1"/>
      <w:numFmt w:val="lowerRoman"/>
      <w:pStyle w:val="Clause-sous-point"/>
      <w:lvlText w:val="%1."/>
      <w:lvlJc w:val="right"/>
      <w:pPr>
        <w:ind w:left="1778" w:hanging="360"/>
      </w:p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2" w15:restartNumberingAfterBreak="0">
    <w:nsid w:val="140527EC"/>
    <w:multiLevelType w:val="hybridMultilevel"/>
    <w:tmpl w:val="5AE8E6A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2F44AA2"/>
    <w:multiLevelType w:val="singleLevel"/>
    <w:tmpl w:val="68A05416"/>
    <w:lvl w:ilvl="0">
      <w:start w:val="1"/>
      <w:numFmt w:val="lowerLetter"/>
      <w:pStyle w:val="Clause-numration"/>
      <w:lvlText w:val="%1)"/>
      <w:lvlJc w:val="left"/>
      <w:pPr>
        <w:tabs>
          <w:tab w:val="num" w:pos="1260"/>
        </w:tabs>
        <w:ind w:left="1260" w:hanging="540"/>
      </w:pPr>
      <w:rPr>
        <w:rFonts w:cs="Times New Roman" w:hint="default"/>
      </w:rPr>
    </w:lvl>
  </w:abstractNum>
  <w:abstractNum w:abstractNumId="4" w15:restartNumberingAfterBreak="0">
    <w:nsid w:val="614E4796"/>
    <w:multiLevelType w:val="hybridMultilevel"/>
    <w:tmpl w:val="9D705E70"/>
    <w:lvl w:ilvl="0" w:tplc="5ABC5B86">
      <w:start w:val="10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96252879">
    <w:abstractNumId w:val="3"/>
  </w:num>
  <w:num w:numId="2" w16cid:durableId="1060640407">
    <w:abstractNumId w:val="3"/>
    <w:lvlOverride w:ilvl="0">
      <w:startOverride w:val="1"/>
    </w:lvlOverride>
  </w:num>
  <w:num w:numId="3" w16cid:durableId="484470620">
    <w:abstractNumId w:val="3"/>
    <w:lvlOverride w:ilvl="0">
      <w:startOverride w:val="1"/>
    </w:lvlOverride>
  </w:num>
  <w:num w:numId="4" w16cid:durableId="1964075245">
    <w:abstractNumId w:val="0"/>
  </w:num>
  <w:num w:numId="5" w16cid:durableId="1360548151">
    <w:abstractNumId w:val="3"/>
    <w:lvlOverride w:ilvl="0">
      <w:startOverride w:val="1"/>
    </w:lvlOverride>
  </w:num>
  <w:num w:numId="6" w16cid:durableId="617568939">
    <w:abstractNumId w:val="4"/>
  </w:num>
  <w:num w:numId="7" w16cid:durableId="1903059257">
    <w:abstractNumId w:val="2"/>
  </w:num>
  <w:num w:numId="8" w16cid:durableId="1230115471">
    <w:abstractNumId w:val="1"/>
  </w:num>
  <w:num w:numId="9" w16cid:durableId="1007055763">
    <w:abstractNumId w:val="3"/>
    <w:lvlOverride w:ilvl="0">
      <w:startOverride w:val="1"/>
    </w:lvlOverride>
  </w:num>
  <w:num w:numId="10" w16cid:durableId="1229606890">
    <w:abstractNumId w:val="0"/>
  </w:num>
  <w:num w:numId="11" w16cid:durableId="519323341">
    <w:abstractNumId w:val="3"/>
    <w:lvlOverride w:ilvl="0">
      <w:startOverride w:val="1"/>
    </w:lvlOverride>
  </w:num>
  <w:num w:numId="12" w16cid:durableId="1129055461">
    <w:abstractNumId w:val="3"/>
    <w:lvlOverride w:ilvl="0">
      <w:startOverride w:val="1"/>
    </w:lvlOverride>
  </w:num>
  <w:num w:numId="13" w16cid:durableId="1765226517">
    <w:abstractNumId w:val="3"/>
    <w:lvlOverride w:ilvl="0">
      <w:startOverride w:val="1"/>
    </w:lvlOverride>
  </w:num>
  <w:num w:numId="14" w16cid:durableId="2126843136">
    <w:abstractNumId w:val="0"/>
  </w:num>
  <w:num w:numId="15" w16cid:durableId="48910030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1"/>
  <w:mailMerge>
    <w:mainDocumentType w:val="mailingLabels"/>
    <w:dataType w:val="textFile"/>
    <w:activeRecord w:val="-1"/>
    <w:odso/>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FE"/>
    <w:rsid w:val="00000D63"/>
    <w:rsid w:val="00001764"/>
    <w:rsid w:val="00002F78"/>
    <w:rsid w:val="00003B23"/>
    <w:rsid w:val="000044C0"/>
    <w:rsid w:val="00005602"/>
    <w:rsid w:val="00006EAA"/>
    <w:rsid w:val="000070BC"/>
    <w:rsid w:val="00010353"/>
    <w:rsid w:val="0001120A"/>
    <w:rsid w:val="00012DE0"/>
    <w:rsid w:val="00013BAB"/>
    <w:rsid w:val="0001485D"/>
    <w:rsid w:val="000164FB"/>
    <w:rsid w:val="0001766F"/>
    <w:rsid w:val="0002089E"/>
    <w:rsid w:val="00023E5C"/>
    <w:rsid w:val="00026134"/>
    <w:rsid w:val="00027669"/>
    <w:rsid w:val="00031DC6"/>
    <w:rsid w:val="00032738"/>
    <w:rsid w:val="000331AA"/>
    <w:rsid w:val="00034FFB"/>
    <w:rsid w:val="00035CDC"/>
    <w:rsid w:val="00037023"/>
    <w:rsid w:val="00037C93"/>
    <w:rsid w:val="00041831"/>
    <w:rsid w:val="00041F1E"/>
    <w:rsid w:val="000426A0"/>
    <w:rsid w:val="00043E4E"/>
    <w:rsid w:val="00045996"/>
    <w:rsid w:val="0005326F"/>
    <w:rsid w:val="000532A4"/>
    <w:rsid w:val="00053544"/>
    <w:rsid w:val="0005442D"/>
    <w:rsid w:val="00055D07"/>
    <w:rsid w:val="000562C2"/>
    <w:rsid w:val="00056B59"/>
    <w:rsid w:val="00057218"/>
    <w:rsid w:val="00060E4F"/>
    <w:rsid w:val="00066571"/>
    <w:rsid w:val="00066B12"/>
    <w:rsid w:val="00067168"/>
    <w:rsid w:val="000678F3"/>
    <w:rsid w:val="00070696"/>
    <w:rsid w:val="00072E8D"/>
    <w:rsid w:val="00074CC4"/>
    <w:rsid w:val="00075158"/>
    <w:rsid w:val="000756A1"/>
    <w:rsid w:val="00075E75"/>
    <w:rsid w:val="000765F1"/>
    <w:rsid w:val="00080828"/>
    <w:rsid w:val="00082861"/>
    <w:rsid w:val="00082ED4"/>
    <w:rsid w:val="000831BB"/>
    <w:rsid w:val="00086F1E"/>
    <w:rsid w:val="000871FE"/>
    <w:rsid w:val="000917B5"/>
    <w:rsid w:val="00091FCA"/>
    <w:rsid w:val="00093509"/>
    <w:rsid w:val="00094CAF"/>
    <w:rsid w:val="000A1899"/>
    <w:rsid w:val="000A26D9"/>
    <w:rsid w:val="000A3248"/>
    <w:rsid w:val="000A37EA"/>
    <w:rsid w:val="000A66C6"/>
    <w:rsid w:val="000B1BB9"/>
    <w:rsid w:val="000B225F"/>
    <w:rsid w:val="000B2341"/>
    <w:rsid w:val="000B3417"/>
    <w:rsid w:val="000B59D7"/>
    <w:rsid w:val="000B6382"/>
    <w:rsid w:val="000C1F32"/>
    <w:rsid w:val="000C342D"/>
    <w:rsid w:val="000C5146"/>
    <w:rsid w:val="000C58EE"/>
    <w:rsid w:val="000D09D6"/>
    <w:rsid w:val="000D0E41"/>
    <w:rsid w:val="000D273A"/>
    <w:rsid w:val="000D34C0"/>
    <w:rsid w:val="000D4AAE"/>
    <w:rsid w:val="000D7A23"/>
    <w:rsid w:val="000E09A5"/>
    <w:rsid w:val="000E38E1"/>
    <w:rsid w:val="000E6527"/>
    <w:rsid w:val="000E67A7"/>
    <w:rsid w:val="000F03E0"/>
    <w:rsid w:val="000F119A"/>
    <w:rsid w:val="000F1443"/>
    <w:rsid w:val="000F146D"/>
    <w:rsid w:val="000F3F03"/>
    <w:rsid w:val="000F4192"/>
    <w:rsid w:val="000F517F"/>
    <w:rsid w:val="000F643C"/>
    <w:rsid w:val="000F6C84"/>
    <w:rsid w:val="0010177B"/>
    <w:rsid w:val="001019B9"/>
    <w:rsid w:val="001026F4"/>
    <w:rsid w:val="00105542"/>
    <w:rsid w:val="00106285"/>
    <w:rsid w:val="00107B67"/>
    <w:rsid w:val="001136D7"/>
    <w:rsid w:val="00115466"/>
    <w:rsid w:val="00115A11"/>
    <w:rsid w:val="00116EFD"/>
    <w:rsid w:val="0012100A"/>
    <w:rsid w:val="001242D3"/>
    <w:rsid w:val="001243B4"/>
    <w:rsid w:val="001261DA"/>
    <w:rsid w:val="00126E08"/>
    <w:rsid w:val="001305E3"/>
    <w:rsid w:val="00130BA9"/>
    <w:rsid w:val="00131E3A"/>
    <w:rsid w:val="001320A4"/>
    <w:rsid w:val="00132EA3"/>
    <w:rsid w:val="00134CB8"/>
    <w:rsid w:val="00136F88"/>
    <w:rsid w:val="00137C06"/>
    <w:rsid w:val="001415BD"/>
    <w:rsid w:val="00142D29"/>
    <w:rsid w:val="00143C6F"/>
    <w:rsid w:val="001454BF"/>
    <w:rsid w:val="0014589A"/>
    <w:rsid w:val="00146523"/>
    <w:rsid w:val="00147449"/>
    <w:rsid w:val="0015068E"/>
    <w:rsid w:val="0015089B"/>
    <w:rsid w:val="00150A40"/>
    <w:rsid w:val="001529A3"/>
    <w:rsid w:val="001548DA"/>
    <w:rsid w:val="00154D31"/>
    <w:rsid w:val="00156707"/>
    <w:rsid w:val="00157F75"/>
    <w:rsid w:val="00163115"/>
    <w:rsid w:val="00163D40"/>
    <w:rsid w:val="00164014"/>
    <w:rsid w:val="001675E9"/>
    <w:rsid w:val="00170950"/>
    <w:rsid w:val="0017151C"/>
    <w:rsid w:val="00171AB7"/>
    <w:rsid w:val="00173F17"/>
    <w:rsid w:val="00174C2B"/>
    <w:rsid w:val="00175396"/>
    <w:rsid w:val="00177BA1"/>
    <w:rsid w:val="0018179F"/>
    <w:rsid w:val="0018396A"/>
    <w:rsid w:val="00184026"/>
    <w:rsid w:val="00184805"/>
    <w:rsid w:val="00184C07"/>
    <w:rsid w:val="001854A9"/>
    <w:rsid w:val="0018575C"/>
    <w:rsid w:val="001859BF"/>
    <w:rsid w:val="0018765D"/>
    <w:rsid w:val="0018770A"/>
    <w:rsid w:val="0019022C"/>
    <w:rsid w:val="00191D96"/>
    <w:rsid w:val="0019370E"/>
    <w:rsid w:val="001942D5"/>
    <w:rsid w:val="00194A0A"/>
    <w:rsid w:val="00196CB2"/>
    <w:rsid w:val="001A1F61"/>
    <w:rsid w:val="001A351A"/>
    <w:rsid w:val="001B0543"/>
    <w:rsid w:val="001B28A4"/>
    <w:rsid w:val="001B2C90"/>
    <w:rsid w:val="001B5CBE"/>
    <w:rsid w:val="001B69D0"/>
    <w:rsid w:val="001B72C6"/>
    <w:rsid w:val="001C19BF"/>
    <w:rsid w:val="001C27D2"/>
    <w:rsid w:val="001C5B80"/>
    <w:rsid w:val="001C657C"/>
    <w:rsid w:val="001D2AB2"/>
    <w:rsid w:val="001D3E66"/>
    <w:rsid w:val="001D6702"/>
    <w:rsid w:val="001D6FDB"/>
    <w:rsid w:val="001E0A52"/>
    <w:rsid w:val="001E172D"/>
    <w:rsid w:val="001E200C"/>
    <w:rsid w:val="001E43C9"/>
    <w:rsid w:val="001E4A97"/>
    <w:rsid w:val="001E5D98"/>
    <w:rsid w:val="001E7044"/>
    <w:rsid w:val="001F004B"/>
    <w:rsid w:val="001F06FA"/>
    <w:rsid w:val="001F0AF2"/>
    <w:rsid w:val="001F26B9"/>
    <w:rsid w:val="001F2884"/>
    <w:rsid w:val="001F2DC1"/>
    <w:rsid w:val="001F2FD5"/>
    <w:rsid w:val="001F44AC"/>
    <w:rsid w:val="001F65EC"/>
    <w:rsid w:val="001F740D"/>
    <w:rsid w:val="002005CE"/>
    <w:rsid w:val="002021A1"/>
    <w:rsid w:val="00203775"/>
    <w:rsid w:val="00204196"/>
    <w:rsid w:val="00204764"/>
    <w:rsid w:val="002049AF"/>
    <w:rsid w:val="00205DAE"/>
    <w:rsid w:val="00205ED9"/>
    <w:rsid w:val="00207BE5"/>
    <w:rsid w:val="00211343"/>
    <w:rsid w:val="0021148D"/>
    <w:rsid w:val="00211E93"/>
    <w:rsid w:val="00212492"/>
    <w:rsid w:val="00214AF5"/>
    <w:rsid w:val="0021584E"/>
    <w:rsid w:val="002161A2"/>
    <w:rsid w:val="00216BB5"/>
    <w:rsid w:val="002324FE"/>
    <w:rsid w:val="00233000"/>
    <w:rsid w:val="002334A7"/>
    <w:rsid w:val="00234C84"/>
    <w:rsid w:val="0024034D"/>
    <w:rsid w:val="002403A4"/>
    <w:rsid w:val="00241581"/>
    <w:rsid w:val="00241B50"/>
    <w:rsid w:val="00242118"/>
    <w:rsid w:val="00242FF6"/>
    <w:rsid w:val="002440E4"/>
    <w:rsid w:val="00245710"/>
    <w:rsid w:val="0024583E"/>
    <w:rsid w:val="00250645"/>
    <w:rsid w:val="00251E41"/>
    <w:rsid w:val="00253D35"/>
    <w:rsid w:val="00254044"/>
    <w:rsid w:val="002543AB"/>
    <w:rsid w:val="0025561B"/>
    <w:rsid w:val="00256C8E"/>
    <w:rsid w:val="0025789F"/>
    <w:rsid w:val="002614E4"/>
    <w:rsid w:val="00261502"/>
    <w:rsid w:val="0026339D"/>
    <w:rsid w:val="00264B72"/>
    <w:rsid w:val="00265F88"/>
    <w:rsid w:val="0027036B"/>
    <w:rsid w:val="00272383"/>
    <w:rsid w:val="00273C3F"/>
    <w:rsid w:val="00273F7F"/>
    <w:rsid w:val="00275C2D"/>
    <w:rsid w:val="002771FB"/>
    <w:rsid w:val="002805EB"/>
    <w:rsid w:val="0028575F"/>
    <w:rsid w:val="00285D03"/>
    <w:rsid w:val="00285D4D"/>
    <w:rsid w:val="00285DFC"/>
    <w:rsid w:val="002876A5"/>
    <w:rsid w:val="002908C9"/>
    <w:rsid w:val="00290E73"/>
    <w:rsid w:val="00291F71"/>
    <w:rsid w:val="0029428F"/>
    <w:rsid w:val="00294754"/>
    <w:rsid w:val="0029563C"/>
    <w:rsid w:val="002957D8"/>
    <w:rsid w:val="00295CEC"/>
    <w:rsid w:val="00295EAA"/>
    <w:rsid w:val="002968FA"/>
    <w:rsid w:val="002A044C"/>
    <w:rsid w:val="002A04BA"/>
    <w:rsid w:val="002A0884"/>
    <w:rsid w:val="002A1504"/>
    <w:rsid w:val="002A1F28"/>
    <w:rsid w:val="002A3166"/>
    <w:rsid w:val="002A32F7"/>
    <w:rsid w:val="002A4F09"/>
    <w:rsid w:val="002A60B0"/>
    <w:rsid w:val="002A77FD"/>
    <w:rsid w:val="002A7EAE"/>
    <w:rsid w:val="002B0F76"/>
    <w:rsid w:val="002B4037"/>
    <w:rsid w:val="002B50F6"/>
    <w:rsid w:val="002B65A2"/>
    <w:rsid w:val="002B756C"/>
    <w:rsid w:val="002C234E"/>
    <w:rsid w:val="002C3644"/>
    <w:rsid w:val="002C39AF"/>
    <w:rsid w:val="002C50CF"/>
    <w:rsid w:val="002C62AF"/>
    <w:rsid w:val="002C644A"/>
    <w:rsid w:val="002D0E86"/>
    <w:rsid w:val="002D413C"/>
    <w:rsid w:val="002D539B"/>
    <w:rsid w:val="002D5623"/>
    <w:rsid w:val="002D681A"/>
    <w:rsid w:val="002D7503"/>
    <w:rsid w:val="002E23E9"/>
    <w:rsid w:val="002E2DCD"/>
    <w:rsid w:val="002E329A"/>
    <w:rsid w:val="002E3B89"/>
    <w:rsid w:val="002E4C69"/>
    <w:rsid w:val="002E5143"/>
    <w:rsid w:val="002E5B48"/>
    <w:rsid w:val="002E7C5F"/>
    <w:rsid w:val="002F2045"/>
    <w:rsid w:val="002F2554"/>
    <w:rsid w:val="002F504D"/>
    <w:rsid w:val="002F6E5A"/>
    <w:rsid w:val="002F7CCF"/>
    <w:rsid w:val="00300EA5"/>
    <w:rsid w:val="00300EC7"/>
    <w:rsid w:val="00301D1C"/>
    <w:rsid w:val="00304185"/>
    <w:rsid w:val="00304ECD"/>
    <w:rsid w:val="00305922"/>
    <w:rsid w:val="00305E24"/>
    <w:rsid w:val="0031256E"/>
    <w:rsid w:val="00312F22"/>
    <w:rsid w:val="00314666"/>
    <w:rsid w:val="003147D8"/>
    <w:rsid w:val="00316027"/>
    <w:rsid w:val="003161D4"/>
    <w:rsid w:val="00317E6F"/>
    <w:rsid w:val="003200E1"/>
    <w:rsid w:val="003212D7"/>
    <w:rsid w:val="0032289B"/>
    <w:rsid w:val="003244EC"/>
    <w:rsid w:val="003257E8"/>
    <w:rsid w:val="00330944"/>
    <w:rsid w:val="003342A5"/>
    <w:rsid w:val="00335DE7"/>
    <w:rsid w:val="0033601F"/>
    <w:rsid w:val="003361A0"/>
    <w:rsid w:val="003372B1"/>
    <w:rsid w:val="003373AE"/>
    <w:rsid w:val="00342B4E"/>
    <w:rsid w:val="00343468"/>
    <w:rsid w:val="00350694"/>
    <w:rsid w:val="00352965"/>
    <w:rsid w:val="00352B27"/>
    <w:rsid w:val="00353111"/>
    <w:rsid w:val="00355587"/>
    <w:rsid w:val="00357A76"/>
    <w:rsid w:val="003600CB"/>
    <w:rsid w:val="0036261C"/>
    <w:rsid w:val="003627C4"/>
    <w:rsid w:val="00363649"/>
    <w:rsid w:val="00365B71"/>
    <w:rsid w:val="00366443"/>
    <w:rsid w:val="00367F8B"/>
    <w:rsid w:val="003710EF"/>
    <w:rsid w:val="003723D2"/>
    <w:rsid w:val="00373834"/>
    <w:rsid w:val="003758A5"/>
    <w:rsid w:val="00375976"/>
    <w:rsid w:val="00375CFD"/>
    <w:rsid w:val="003811BD"/>
    <w:rsid w:val="003825A2"/>
    <w:rsid w:val="003840C0"/>
    <w:rsid w:val="00384EF6"/>
    <w:rsid w:val="00387AD2"/>
    <w:rsid w:val="00387B45"/>
    <w:rsid w:val="003906C8"/>
    <w:rsid w:val="00391A41"/>
    <w:rsid w:val="003928B2"/>
    <w:rsid w:val="0039481B"/>
    <w:rsid w:val="003956B2"/>
    <w:rsid w:val="00397B8A"/>
    <w:rsid w:val="003A088F"/>
    <w:rsid w:val="003A144D"/>
    <w:rsid w:val="003A39D3"/>
    <w:rsid w:val="003A4C13"/>
    <w:rsid w:val="003A5EF7"/>
    <w:rsid w:val="003A79B9"/>
    <w:rsid w:val="003A7F16"/>
    <w:rsid w:val="003B0014"/>
    <w:rsid w:val="003B4C0A"/>
    <w:rsid w:val="003B7A74"/>
    <w:rsid w:val="003C2230"/>
    <w:rsid w:val="003C3123"/>
    <w:rsid w:val="003C60AC"/>
    <w:rsid w:val="003C698D"/>
    <w:rsid w:val="003D24C4"/>
    <w:rsid w:val="003D7533"/>
    <w:rsid w:val="003E00F9"/>
    <w:rsid w:val="003E22D7"/>
    <w:rsid w:val="003E24C7"/>
    <w:rsid w:val="003E35C7"/>
    <w:rsid w:val="003E3ADF"/>
    <w:rsid w:val="003E520A"/>
    <w:rsid w:val="003E52F1"/>
    <w:rsid w:val="003E7241"/>
    <w:rsid w:val="003F1636"/>
    <w:rsid w:val="003F1818"/>
    <w:rsid w:val="003F20F5"/>
    <w:rsid w:val="003F22C0"/>
    <w:rsid w:val="003F2EA8"/>
    <w:rsid w:val="003F3701"/>
    <w:rsid w:val="003F6F3C"/>
    <w:rsid w:val="003F7A12"/>
    <w:rsid w:val="00405C0D"/>
    <w:rsid w:val="004072F8"/>
    <w:rsid w:val="00407CA6"/>
    <w:rsid w:val="004111EF"/>
    <w:rsid w:val="00411E39"/>
    <w:rsid w:val="00412BBC"/>
    <w:rsid w:val="00413000"/>
    <w:rsid w:val="00413F15"/>
    <w:rsid w:val="00414341"/>
    <w:rsid w:val="00414E09"/>
    <w:rsid w:val="00415B02"/>
    <w:rsid w:val="00416372"/>
    <w:rsid w:val="004166DB"/>
    <w:rsid w:val="0041687F"/>
    <w:rsid w:val="00420F28"/>
    <w:rsid w:val="0042167D"/>
    <w:rsid w:val="004220FE"/>
    <w:rsid w:val="00422442"/>
    <w:rsid w:val="00425A6C"/>
    <w:rsid w:val="0042602C"/>
    <w:rsid w:val="00426506"/>
    <w:rsid w:val="0043196D"/>
    <w:rsid w:val="00432FAD"/>
    <w:rsid w:val="004414B5"/>
    <w:rsid w:val="004434B2"/>
    <w:rsid w:val="0044555B"/>
    <w:rsid w:val="0044589B"/>
    <w:rsid w:val="00447FA0"/>
    <w:rsid w:val="00451AB3"/>
    <w:rsid w:val="00452363"/>
    <w:rsid w:val="00452D24"/>
    <w:rsid w:val="0045340B"/>
    <w:rsid w:val="00454251"/>
    <w:rsid w:val="004544EB"/>
    <w:rsid w:val="00454503"/>
    <w:rsid w:val="00455E03"/>
    <w:rsid w:val="00455E82"/>
    <w:rsid w:val="0045638B"/>
    <w:rsid w:val="0045721A"/>
    <w:rsid w:val="00460CB9"/>
    <w:rsid w:val="00461DD3"/>
    <w:rsid w:val="00462CB7"/>
    <w:rsid w:val="00463EC7"/>
    <w:rsid w:val="00465AF2"/>
    <w:rsid w:val="00466452"/>
    <w:rsid w:val="004712B0"/>
    <w:rsid w:val="0047347B"/>
    <w:rsid w:val="00473E11"/>
    <w:rsid w:val="00474823"/>
    <w:rsid w:val="00474C74"/>
    <w:rsid w:val="00474E3D"/>
    <w:rsid w:val="00475167"/>
    <w:rsid w:val="004766C1"/>
    <w:rsid w:val="00476DCC"/>
    <w:rsid w:val="004834CD"/>
    <w:rsid w:val="00483AE6"/>
    <w:rsid w:val="004845CB"/>
    <w:rsid w:val="00485331"/>
    <w:rsid w:val="00486A19"/>
    <w:rsid w:val="004908E0"/>
    <w:rsid w:val="00492FE3"/>
    <w:rsid w:val="00493140"/>
    <w:rsid w:val="0049494D"/>
    <w:rsid w:val="004952A9"/>
    <w:rsid w:val="004960D4"/>
    <w:rsid w:val="00497546"/>
    <w:rsid w:val="004A2B41"/>
    <w:rsid w:val="004A47B7"/>
    <w:rsid w:val="004A4D5B"/>
    <w:rsid w:val="004A6276"/>
    <w:rsid w:val="004B2C7D"/>
    <w:rsid w:val="004B430F"/>
    <w:rsid w:val="004B5D46"/>
    <w:rsid w:val="004B63B2"/>
    <w:rsid w:val="004B66CA"/>
    <w:rsid w:val="004B6F28"/>
    <w:rsid w:val="004B7565"/>
    <w:rsid w:val="004C08E2"/>
    <w:rsid w:val="004C26C6"/>
    <w:rsid w:val="004C4F05"/>
    <w:rsid w:val="004C69ED"/>
    <w:rsid w:val="004D426B"/>
    <w:rsid w:val="004D4790"/>
    <w:rsid w:val="004D5891"/>
    <w:rsid w:val="004D68E8"/>
    <w:rsid w:val="004D698A"/>
    <w:rsid w:val="004D79FF"/>
    <w:rsid w:val="004E02B2"/>
    <w:rsid w:val="004E42AA"/>
    <w:rsid w:val="004E471D"/>
    <w:rsid w:val="004E728C"/>
    <w:rsid w:val="004E760F"/>
    <w:rsid w:val="004F017B"/>
    <w:rsid w:val="004F26CB"/>
    <w:rsid w:val="004F4427"/>
    <w:rsid w:val="004F55A2"/>
    <w:rsid w:val="004F69BD"/>
    <w:rsid w:val="00500062"/>
    <w:rsid w:val="00500CA3"/>
    <w:rsid w:val="00500D50"/>
    <w:rsid w:val="005042D0"/>
    <w:rsid w:val="0050551B"/>
    <w:rsid w:val="00506014"/>
    <w:rsid w:val="0050747F"/>
    <w:rsid w:val="00510DAB"/>
    <w:rsid w:val="0051141C"/>
    <w:rsid w:val="00511CE7"/>
    <w:rsid w:val="00511D1A"/>
    <w:rsid w:val="00512DBF"/>
    <w:rsid w:val="0051335F"/>
    <w:rsid w:val="0051375F"/>
    <w:rsid w:val="00513D67"/>
    <w:rsid w:val="005149D7"/>
    <w:rsid w:val="00514D03"/>
    <w:rsid w:val="00514E91"/>
    <w:rsid w:val="00515201"/>
    <w:rsid w:val="00515CEE"/>
    <w:rsid w:val="00516782"/>
    <w:rsid w:val="00517594"/>
    <w:rsid w:val="005176D2"/>
    <w:rsid w:val="005179BF"/>
    <w:rsid w:val="00517AE2"/>
    <w:rsid w:val="005206EC"/>
    <w:rsid w:val="00522CF9"/>
    <w:rsid w:val="00524C12"/>
    <w:rsid w:val="00525589"/>
    <w:rsid w:val="005259CB"/>
    <w:rsid w:val="0053062F"/>
    <w:rsid w:val="00531DFD"/>
    <w:rsid w:val="005335CB"/>
    <w:rsid w:val="00534F67"/>
    <w:rsid w:val="005369FB"/>
    <w:rsid w:val="00536DD2"/>
    <w:rsid w:val="005375CB"/>
    <w:rsid w:val="00542C1D"/>
    <w:rsid w:val="005436DC"/>
    <w:rsid w:val="00543C01"/>
    <w:rsid w:val="00545C1A"/>
    <w:rsid w:val="0054706C"/>
    <w:rsid w:val="00547747"/>
    <w:rsid w:val="00551499"/>
    <w:rsid w:val="005531E6"/>
    <w:rsid w:val="00553F4B"/>
    <w:rsid w:val="0055413E"/>
    <w:rsid w:val="00556FC9"/>
    <w:rsid w:val="00557CE6"/>
    <w:rsid w:val="005605DC"/>
    <w:rsid w:val="0056120D"/>
    <w:rsid w:val="005613E4"/>
    <w:rsid w:val="005621CA"/>
    <w:rsid w:val="00562C4F"/>
    <w:rsid w:val="00567B89"/>
    <w:rsid w:val="00567DB5"/>
    <w:rsid w:val="005726B7"/>
    <w:rsid w:val="00574577"/>
    <w:rsid w:val="00574F27"/>
    <w:rsid w:val="00576BD2"/>
    <w:rsid w:val="00576C21"/>
    <w:rsid w:val="005770B8"/>
    <w:rsid w:val="0058159B"/>
    <w:rsid w:val="00582A93"/>
    <w:rsid w:val="005838EA"/>
    <w:rsid w:val="00583EB8"/>
    <w:rsid w:val="005846E1"/>
    <w:rsid w:val="00584C3C"/>
    <w:rsid w:val="00585794"/>
    <w:rsid w:val="00585D2C"/>
    <w:rsid w:val="0059195B"/>
    <w:rsid w:val="00591E1B"/>
    <w:rsid w:val="00592146"/>
    <w:rsid w:val="00592571"/>
    <w:rsid w:val="00593522"/>
    <w:rsid w:val="0059518A"/>
    <w:rsid w:val="005A2DB8"/>
    <w:rsid w:val="005A59E1"/>
    <w:rsid w:val="005A5C27"/>
    <w:rsid w:val="005B0250"/>
    <w:rsid w:val="005B02AC"/>
    <w:rsid w:val="005B07C7"/>
    <w:rsid w:val="005B0E2B"/>
    <w:rsid w:val="005B11B3"/>
    <w:rsid w:val="005B199F"/>
    <w:rsid w:val="005B5154"/>
    <w:rsid w:val="005B56A8"/>
    <w:rsid w:val="005C0FCB"/>
    <w:rsid w:val="005C227E"/>
    <w:rsid w:val="005C3056"/>
    <w:rsid w:val="005C34CD"/>
    <w:rsid w:val="005C4133"/>
    <w:rsid w:val="005D069B"/>
    <w:rsid w:val="005D0D87"/>
    <w:rsid w:val="005D0FCE"/>
    <w:rsid w:val="005D2B0E"/>
    <w:rsid w:val="005D7263"/>
    <w:rsid w:val="005E11DD"/>
    <w:rsid w:val="005E13A2"/>
    <w:rsid w:val="005E2846"/>
    <w:rsid w:val="005E3681"/>
    <w:rsid w:val="005E6F7F"/>
    <w:rsid w:val="005E77B9"/>
    <w:rsid w:val="005E7F21"/>
    <w:rsid w:val="005E7FBD"/>
    <w:rsid w:val="005F0E63"/>
    <w:rsid w:val="005F24C5"/>
    <w:rsid w:val="005F36DB"/>
    <w:rsid w:val="005F509A"/>
    <w:rsid w:val="005F53B4"/>
    <w:rsid w:val="005F6B3E"/>
    <w:rsid w:val="005F714C"/>
    <w:rsid w:val="00600ED2"/>
    <w:rsid w:val="006014B1"/>
    <w:rsid w:val="0060209A"/>
    <w:rsid w:val="0060229A"/>
    <w:rsid w:val="00603775"/>
    <w:rsid w:val="006048FE"/>
    <w:rsid w:val="006049F3"/>
    <w:rsid w:val="00607586"/>
    <w:rsid w:val="00607879"/>
    <w:rsid w:val="00607E3B"/>
    <w:rsid w:val="00607FFC"/>
    <w:rsid w:val="00610311"/>
    <w:rsid w:val="006106E9"/>
    <w:rsid w:val="006143F9"/>
    <w:rsid w:val="0061721E"/>
    <w:rsid w:val="00621427"/>
    <w:rsid w:val="00622F3E"/>
    <w:rsid w:val="0062429D"/>
    <w:rsid w:val="006269A4"/>
    <w:rsid w:val="00630792"/>
    <w:rsid w:val="006312D8"/>
    <w:rsid w:val="006325EE"/>
    <w:rsid w:val="00632796"/>
    <w:rsid w:val="00635597"/>
    <w:rsid w:val="00636345"/>
    <w:rsid w:val="00640E55"/>
    <w:rsid w:val="00641103"/>
    <w:rsid w:val="006425D4"/>
    <w:rsid w:val="00642ACF"/>
    <w:rsid w:val="00644FB9"/>
    <w:rsid w:val="0064614B"/>
    <w:rsid w:val="006479B8"/>
    <w:rsid w:val="00647D8B"/>
    <w:rsid w:val="00647DCC"/>
    <w:rsid w:val="0065139C"/>
    <w:rsid w:val="00652211"/>
    <w:rsid w:val="00652A00"/>
    <w:rsid w:val="00653DB0"/>
    <w:rsid w:val="00653F8D"/>
    <w:rsid w:val="00654C19"/>
    <w:rsid w:val="00655033"/>
    <w:rsid w:val="0065553B"/>
    <w:rsid w:val="00656E59"/>
    <w:rsid w:val="00662C6D"/>
    <w:rsid w:val="00662E84"/>
    <w:rsid w:val="00663139"/>
    <w:rsid w:val="00663237"/>
    <w:rsid w:val="006637C8"/>
    <w:rsid w:val="0066505F"/>
    <w:rsid w:val="00667EA0"/>
    <w:rsid w:val="00672DB5"/>
    <w:rsid w:val="00673557"/>
    <w:rsid w:val="006739F5"/>
    <w:rsid w:val="00675315"/>
    <w:rsid w:val="006762B6"/>
    <w:rsid w:val="00677EBF"/>
    <w:rsid w:val="00677F39"/>
    <w:rsid w:val="00681962"/>
    <w:rsid w:val="00681D89"/>
    <w:rsid w:val="006828A9"/>
    <w:rsid w:val="0068291D"/>
    <w:rsid w:val="00687945"/>
    <w:rsid w:val="00690CDA"/>
    <w:rsid w:val="006925F5"/>
    <w:rsid w:val="0069275D"/>
    <w:rsid w:val="00692855"/>
    <w:rsid w:val="00692F73"/>
    <w:rsid w:val="00693CEE"/>
    <w:rsid w:val="006941C7"/>
    <w:rsid w:val="00695152"/>
    <w:rsid w:val="006957C1"/>
    <w:rsid w:val="0069678D"/>
    <w:rsid w:val="00697555"/>
    <w:rsid w:val="00697995"/>
    <w:rsid w:val="00697E59"/>
    <w:rsid w:val="006A0B44"/>
    <w:rsid w:val="006A2DC3"/>
    <w:rsid w:val="006A46FB"/>
    <w:rsid w:val="006A6428"/>
    <w:rsid w:val="006B1227"/>
    <w:rsid w:val="006B1A85"/>
    <w:rsid w:val="006B489D"/>
    <w:rsid w:val="006B4F9C"/>
    <w:rsid w:val="006C5105"/>
    <w:rsid w:val="006C64EF"/>
    <w:rsid w:val="006C6685"/>
    <w:rsid w:val="006D2F80"/>
    <w:rsid w:val="006D3E2B"/>
    <w:rsid w:val="006D5AF5"/>
    <w:rsid w:val="006D7363"/>
    <w:rsid w:val="006E000A"/>
    <w:rsid w:val="006E0D15"/>
    <w:rsid w:val="006E2112"/>
    <w:rsid w:val="006E2656"/>
    <w:rsid w:val="006E30C3"/>
    <w:rsid w:val="006E408D"/>
    <w:rsid w:val="006E5091"/>
    <w:rsid w:val="006E5802"/>
    <w:rsid w:val="006E6B3A"/>
    <w:rsid w:val="006E7BBE"/>
    <w:rsid w:val="006E7C82"/>
    <w:rsid w:val="006F0341"/>
    <w:rsid w:val="006F119A"/>
    <w:rsid w:val="006F1AD5"/>
    <w:rsid w:val="006F2AA3"/>
    <w:rsid w:val="006F4415"/>
    <w:rsid w:val="006F7DAF"/>
    <w:rsid w:val="00701CC4"/>
    <w:rsid w:val="0070683F"/>
    <w:rsid w:val="007077FC"/>
    <w:rsid w:val="007104B7"/>
    <w:rsid w:val="0071100E"/>
    <w:rsid w:val="00712481"/>
    <w:rsid w:val="00713043"/>
    <w:rsid w:val="007132FF"/>
    <w:rsid w:val="00713B36"/>
    <w:rsid w:val="007141C2"/>
    <w:rsid w:val="007152ED"/>
    <w:rsid w:val="00715C32"/>
    <w:rsid w:val="00716EDB"/>
    <w:rsid w:val="00717A26"/>
    <w:rsid w:val="00722FFE"/>
    <w:rsid w:val="00723AA3"/>
    <w:rsid w:val="007242B0"/>
    <w:rsid w:val="00724AF8"/>
    <w:rsid w:val="00724EE6"/>
    <w:rsid w:val="00727485"/>
    <w:rsid w:val="00730226"/>
    <w:rsid w:val="007311E8"/>
    <w:rsid w:val="007315B8"/>
    <w:rsid w:val="0073272A"/>
    <w:rsid w:val="00732773"/>
    <w:rsid w:val="007343CC"/>
    <w:rsid w:val="00736174"/>
    <w:rsid w:val="00740449"/>
    <w:rsid w:val="00740514"/>
    <w:rsid w:val="00741C47"/>
    <w:rsid w:val="007422FE"/>
    <w:rsid w:val="00742701"/>
    <w:rsid w:val="007439FC"/>
    <w:rsid w:val="00743CAA"/>
    <w:rsid w:val="007445B1"/>
    <w:rsid w:val="007453A3"/>
    <w:rsid w:val="00746E8F"/>
    <w:rsid w:val="0074705B"/>
    <w:rsid w:val="00752B38"/>
    <w:rsid w:val="00753700"/>
    <w:rsid w:val="00754A38"/>
    <w:rsid w:val="00754A6E"/>
    <w:rsid w:val="00761040"/>
    <w:rsid w:val="00761CAD"/>
    <w:rsid w:val="00762647"/>
    <w:rsid w:val="00774F96"/>
    <w:rsid w:val="007751AF"/>
    <w:rsid w:val="00775B63"/>
    <w:rsid w:val="0077628B"/>
    <w:rsid w:val="00776C84"/>
    <w:rsid w:val="00781C76"/>
    <w:rsid w:val="00782B45"/>
    <w:rsid w:val="007858F3"/>
    <w:rsid w:val="00786E62"/>
    <w:rsid w:val="00790DB2"/>
    <w:rsid w:val="00791C27"/>
    <w:rsid w:val="0079417E"/>
    <w:rsid w:val="00795AC8"/>
    <w:rsid w:val="00796AD0"/>
    <w:rsid w:val="007A19FF"/>
    <w:rsid w:val="007A397B"/>
    <w:rsid w:val="007A4535"/>
    <w:rsid w:val="007A4BE9"/>
    <w:rsid w:val="007A4F6E"/>
    <w:rsid w:val="007B2DCD"/>
    <w:rsid w:val="007B2FA2"/>
    <w:rsid w:val="007B5987"/>
    <w:rsid w:val="007B5A72"/>
    <w:rsid w:val="007B6008"/>
    <w:rsid w:val="007B71BA"/>
    <w:rsid w:val="007C4C1A"/>
    <w:rsid w:val="007C5340"/>
    <w:rsid w:val="007C5558"/>
    <w:rsid w:val="007D0BEB"/>
    <w:rsid w:val="007D2008"/>
    <w:rsid w:val="007D2F28"/>
    <w:rsid w:val="007D2F3B"/>
    <w:rsid w:val="007D4336"/>
    <w:rsid w:val="007D5013"/>
    <w:rsid w:val="007D6457"/>
    <w:rsid w:val="007D70B4"/>
    <w:rsid w:val="007D7849"/>
    <w:rsid w:val="007D7FBC"/>
    <w:rsid w:val="007E0173"/>
    <w:rsid w:val="007E1D04"/>
    <w:rsid w:val="007E25A5"/>
    <w:rsid w:val="007E2957"/>
    <w:rsid w:val="007E2D4B"/>
    <w:rsid w:val="007E2DAE"/>
    <w:rsid w:val="007E3D1B"/>
    <w:rsid w:val="007E6B68"/>
    <w:rsid w:val="007F0145"/>
    <w:rsid w:val="007F0441"/>
    <w:rsid w:val="007F0DDD"/>
    <w:rsid w:val="007F18AA"/>
    <w:rsid w:val="007F3C0F"/>
    <w:rsid w:val="008001C2"/>
    <w:rsid w:val="00804D32"/>
    <w:rsid w:val="00810E05"/>
    <w:rsid w:val="0081140D"/>
    <w:rsid w:val="00812443"/>
    <w:rsid w:val="00812DF5"/>
    <w:rsid w:val="0081387E"/>
    <w:rsid w:val="00813C90"/>
    <w:rsid w:val="00813CA7"/>
    <w:rsid w:val="0081489A"/>
    <w:rsid w:val="00821B31"/>
    <w:rsid w:val="008227DF"/>
    <w:rsid w:val="008253BF"/>
    <w:rsid w:val="0082555F"/>
    <w:rsid w:val="00825786"/>
    <w:rsid w:val="00825A41"/>
    <w:rsid w:val="00827A1C"/>
    <w:rsid w:val="00827E2B"/>
    <w:rsid w:val="00830F8B"/>
    <w:rsid w:val="008319FF"/>
    <w:rsid w:val="008321BB"/>
    <w:rsid w:val="0083242B"/>
    <w:rsid w:val="008371E1"/>
    <w:rsid w:val="008400E0"/>
    <w:rsid w:val="008409D0"/>
    <w:rsid w:val="00843262"/>
    <w:rsid w:val="008433F2"/>
    <w:rsid w:val="008467B5"/>
    <w:rsid w:val="008467F4"/>
    <w:rsid w:val="00846C60"/>
    <w:rsid w:val="00851E62"/>
    <w:rsid w:val="00851FC7"/>
    <w:rsid w:val="00855E40"/>
    <w:rsid w:val="008566E8"/>
    <w:rsid w:val="00857EE7"/>
    <w:rsid w:val="008670A4"/>
    <w:rsid w:val="00870503"/>
    <w:rsid w:val="008711FD"/>
    <w:rsid w:val="0087184B"/>
    <w:rsid w:val="00871F90"/>
    <w:rsid w:val="00872811"/>
    <w:rsid w:val="00876AB2"/>
    <w:rsid w:val="00876D7C"/>
    <w:rsid w:val="00877156"/>
    <w:rsid w:val="00880F93"/>
    <w:rsid w:val="00881769"/>
    <w:rsid w:val="00881795"/>
    <w:rsid w:val="00882588"/>
    <w:rsid w:val="00883199"/>
    <w:rsid w:val="008845CD"/>
    <w:rsid w:val="008859D2"/>
    <w:rsid w:val="00885C72"/>
    <w:rsid w:val="008873C6"/>
    <w:rsid w:val="008909BD"/>
    <w:rsid w:val="00893183"/>
    <w:rsid w:val="008942A0"/>
    <w:rsid w:val="00894FFC"/>
    <w:rsid w:val="008959EF"/>
    <w:rsid w:val="00895B09"/>
    <w:rsid w:val="00895DD8"/>
    <w:rsid w:val="00895F0B"/>
    <w:rsid w:val="008A1908"/>
    <w:rsid w:val="008A7019"/>
    <w:rsid w:val="008A7422"/>
    <w:rsid w:val="008A7A91"/>
    <w:rsid w:val="008B0CA1"/>
    <w:rsid w:val="008B22CB"/>
    <w:rsid w:val="008B284A"/>
    <w:rsid w:val="008B3D0A"/>
    <w:rsid w:val="008B611C"/>
    <w:rsid w:val="008B6BD1"/>
    <w:rsid w:val="008B6CB2"/>
    <w:rsid w:val="008C0512"/>
    <w:rsid w:val="008C14EA"/>
    <w:rsid w:val="008C1F74"/>
    <w:rsid w:val="008C1FEB"/>
    <w:rsid w:val="008C367F"/>
    <w:rsid w:val="008C4BD4"/>
    <w:rsid w:val="008C5433"/>
    <w:rsid w:val="008D0B1B"/>
    <w:rsid w:val="008D1CDE"/>
    <w:rsid w:val="008D380B"/>
    <w:rsid w:val="008D3F97"/>
    <w:rsid w:val="008D52DC"/>
    <w:rsid w:val="008D5A64"/>
    <w:rsid w:val="008D5B51"/>
    <w:rsid w:val="008D6D49"/>
    <w:rsid w:val="008D6E12"/>
    <w:rsid w:val="008D7F23"/>
    <w:rsid w:val="008E005C"/>
    <w:rsid w:val="008E2745"/>
    <w:rsid w:val="008E3744"/>
    <w:rsid w:val="008E4E3C"/>
    <w:rsid w:val="008E7585"/>
    <w:rsid w:val="008F05D5"/>
    <w:rsid w:val="008F14BE"/>
    <w:rsid w:val="008F18A9"/>
    <w:rsid w:val="008F18CF"/>
    <w:rsid w:val="008F1F75"/>
    <w:rsid w:val="008F2296"/>
    <w:rsid w:val="008F2E01"/>
    <w:rsid w:val="008F38A6"/>
    <w:rsid w:val="008F6BC8"/>
    <w:rsid w:val="008F6F02"/>
    <w:rsid w:val="008F7526"/>
    <w:rsid w:val="008F75A8"/>
    <w:rsid w:val="008F7AAD"/>
    <w:rsid w:val="00904030"/>
    <w:rsid w:val="0090525F"/>
    <w:rsid w:val="0090528F"/>
    <w:rsid w:val="00907AD3"/>
    <w:rsid w:val="0091355F"/>
    <w:rsid w:val="009136DB"/>
    <w:rsid w:val="0091394D"/>
    <w:rsid w:val="009141F2"/>
    <w:rsid w:val="00921B79"/>
    <w:rsid w:val="00921DF1"/>
    <w:rsid w:val="00923320"/>
    <w:rsid w:val="00925FDB"/>
    <w:rsid w:val="00926107"/>
    <w:rsid w:val="00931768"/>
    <w:rsid w:val="00931E86"/>
    <w:rsid w:val="009323C8"/>
    <w:rsid w:val="009332D0"/>
    <w:rsid w:val="009363AC"/>
    <w:rsid w:val="00937FF1"/>
    <w:rsid w:val="009406FE"/>
    <w:rsid w:val="0094290E"/>
    <w:rsid w:val="009438DB"/>
    <w:rsid w:val="00943907"/>
    <w:rsid w:val="00944069"/>
    <w:rsid w:val="00944114"/>
    <w:rsid w:val="00944401"/>
    <w:rsid w:val="00944D97"/>
    <w:rsid w:val="009450FD"/>
    <w:rsid w:val="00946221"/>
    <w:rsid w:val="00947528"/>
    <w:rsid w:val="00951A92"/>
    <w:rsid w:val="00951CB6"/>
    <w:rsid w:val="00952A61"/>
    <w:rsid w:val="00960CFD"/>
    <w:rsid w:val="0096193A"/>
    <w:rsid w:val="00963075"/>
    <w:rsid w:val="0096457C"/>
    <w:rsid w:val="00964D43"/>
    <w:rsid w:val="009656A4"/>
    <w:rsid w:val="00965760"/>
    <w:rsid w:val="0096692F"/>
    <w:rsid w:val="00974610"/>
    <w:rsid w:val="0097636B"/>
    <w:rsid w:val="00976D91"/>
    <w:rsid w:val="00980254"/>
    <w:rsid w:val="00982584"/>
    <w:rsid w:val="0098740E"/>
    <w:rsid w:val="00990062"/>
    <w:rsid w:val="00992F91"/>
    <w:rsid w:val="00993D39"/>
    <w:rsid w:val="00996371"/>
    <w:rsid w:val="009966EC"/>
    <w:rsid w:val="00996966"/>
    <w:rsid w:val="009969E8"/>
    <w:rsid w:val="00996EE1"/>
    <w:rsid w:val="009975BB"/>
    <w:rsid w:val="009A0625"/>
    <w:rsid w:val="009A0C06"/>
    <w:rsid w:val="009A0F0C"/>
    <w:rsid w:val="009A2735"/>
    <w:rsid w:val="009A45D9"/>
    <w:rsid w:val="009B0F7F"/>
    <w:rsid w:val="009B4C24"/>
    <w:rsid w:val="009B7376"/>
    <w:rsid w:val="009C1719"/>
    <w:rsid w:val="009C336F"/>
    <w:rsid w:val="009C3C37"/>
    <w:rsid w:val="009C3CD3"/>
    <w:rsid w:val="009C57D3"/>
    <w:rsid w:val="009C587B"/>
    <w:rsid w:val="009C67ED"/>
    <w:rsid w:val="009C6A29"/>
    <w:rsid w:val="009C7E67"/>
    <w:rsid w:val="009D1095"/>
    <w:rsid w:val="009D2491"/>
    <w:rsid w:val="009D281D"/>
    <w:rsid w:val="009D6506"/>
    <w:rsid w:val="009D6E99"/>
    <w:rsid w:val="009D742B"/>
    <w:rsid w:val="009E2280"/>
    <w:rsid w:val="009E289C"/>
    <w:rsid w:val="009E2B70"/>
    <w:rsid w:val="009E4A44"/>
    <w:rsid w:val="009E5161"/>
    <w:rsid w:val="009E7DF0"/>
    <w:rsid w:val="009F0C82"/>
    <w:rsid w:val="009F17BE"/>
    <w:rsid w:val="009F1BD2"/>
    <w:rsid w:val="009F33FA"/>
    <w:rsid w:val="009F5844"/>
    <w:rsid w:val="00A01F43"/>
    <w:rsid w:val="00A02A45"/>
    <w:rsid w:val="00A052C0"/>
    <w:rsid w:val="00A052FD"/>
    <w:rsid w:val="00A055A8"/>
    <w:rsid w:val="00A05FD2"/>
    <w:rsid w:val="00A063A1"/>
    <w:rsid w:val="00A103D5"/>
    <w:rsid w:val="00A13E62"/>
    <w:rsid w:val="00A140CC"/>
    <w:rsid w:val="00A15D3A"/>
    <w:rsid w:val="00A173EE"/>
    <w:rsid w:val="00A202F8"/>
    <w:rsid w:val="00A20CE7"/>
    <w:rsid w:val="00A21E8C"/>
    <w:rsid w:val="00A22AE8"/>
    <w:rsid w:val="00A337D9"/>
    <w:rsid w:val="00A34E35"/>
    <w:rsid w:val="00A361B6"/>
    <w:rsid w:val="00A37DFB"/>
    <w:rsid w:val="00A41321"/>
    <w:rsid w:val="00A42C60"/>
    <w:rsid w:val="00A461E4"/>
    <w:rsid w:val="00A47E7F"/>
    <w:rsid w:val="00A548D3"/>
    <w:rsid w:val="00A54CEB"/>
    <w:rsid w:val="00A55020"/>
    <w:rsid w:val="00A565D5"/>
    <w:rsid w:val="00A567D4"/>
    <w:rsid w:val="00A57152"/>
    <w:rsid w:val="00A609CE"/>
    <w:rsid w:val="00A60B76"/>
    <w:rsid w:val="00A6207A"/>
    <w:rsid w:val="00A62F12"/>
    <w:rsid w:val="00A658BE"/>
    <w:rsid w:val="00A67C3E"/>
    <w:rsid w:val="00A706A0"/>
    <w:rsid w:val="00A70D29"/>
    <w:rsid w:val="00A716E1"/>
    <w:rsid w:val="00A72ABA"/>
    <w:rsid w:val="00A72BF4"/>
    <w:rsid w:val="00A7648B"/>
    <w:rsid w:val="00A85AC9"/>
    <w:rsid w:val="00A85B42"/>
    <w:rsid w:val="00A870C3"/>
    <w:rsid w:val="00A879F6"/>
    <w:rsid w:val="00A90C32"/>
    <w:rsid w:val="00A94F2A"/>
    <w:rsid w:val="00A95147"/>
    <w:rsid w:val="00A967FD"/>
    <w:rsid w:val="00A96AB1"/>
    <w:rsid w:val="00A96C4B"/>
    <w:rsid w:val="00AA35C6"/>
    <w:rsid w:val="00AA360E"/>
    <w:rsid w:val="00AA4B54"/>
    <w:rsid w:val="00AA73A5"/>
    <w:rsid w:val="00AA7CD7"/>
    <w:rsid w:val="00AB6AC2"/>
    <w:rsid w:val="00AB76BC"/>
    <w:rsid w:val="00AB7D8F"/>
    <w:rsid w:val="00AC006A"/>
    <w:rsid w:val="00AC11BA"/>
    <w:rsid w:val="00AC190B"/>
    <w:rsid w:val="00AC45E3"/>
    <w:rsid w:val="00AC4774"/>
    <w:rsid w:val="00AC64EC"/>
    <w:rsid w:val="00AC7EC3"/>
    <w:rsid w:val="00AD13EE"/>
    <w:rsid w:val="00AD23E6"/>
    <w:rsid w:val="00AD5D53"/>
    <w:rsid w:val="00AD5E66"/>
    <w:rsid w:val="00AD5F1D"/>
    <w:rsid w:val="00AD61ED"/>
    <w:rsid w:val="00AD699B"/>
    <w:rsid w:val="00AE0778"/>
    <w:rsid w:val="00AE1210"/>
    <w:rsid w:val="00AE3ED0"/>
    <w:rsid w:val="00AE5A2D"/>
    <w:rsid w:val="00AE6A1D"/>
    <w:rsid w:val="00AE75E8"/>
    <w:rsid w:val="00AE76E4"/>
    <w:rsid w:val="00AF048B"/>
    <w:rsid w:val="00AF10CB"/>
    <w:rsid w:val="00AF2C27"/>
    <w:rsid w:val="00AF2C56"/>
    <w:rsid w:val="00AF2E36"/>
    <w:rsid w:val="00AF4433"/>
    <w:rsid w:val="00AF4693"/>
    <w:rsid w:val="00AF5472"/>
    <w:rsid w:val="00AF6169"/>
    <w:rsid w:val="00AF67CA"/>
    <w:rsid w:val="00AF7166"/>
    <w:rsid w:val="00B00DE2"/>
    <w:rsid w:val="00B028C6"/>
    <w:rsid w:val="00B02A0D"/>
    <w:rsid w:val="00B06385"/>
    <w:rsid w:val="00B070AA"/>
    <w:rsid w:val="00B07375"/>
    <w:rsid w:val="00B1045B"/>
    <w:rsid w:val="00B10DA0"/>
    <w:rsid w:val="00B12861"/>
    <w:rsid w:val="00B150AD"/>
    <w:rsid w:val="00B173B7"/>
    <w:rsid w:val="00B177D0"/>
    <w:rsid w:val="00B2185B"/>
    <w:rsid w:val="00B22989"/>
    <w:rsid w:val="00B235CB"/>
    <w:rsid w:val="00B23797"/>
    <w:rsid w:val="00B26198"/>
    <w:rsid w:val="00B314CF"/>
    <w:rsid w:val="00B31AA2"/>
    <w:rsid w:val="00B31F30"/>
    <w:rsid w:val="00B31F55"/>
    <w:rsid w:val="00B34319"/>
    <w:rsid w:val="00B36D1C"/>
    <w:rsid w:val="00B3754B"/>
    <w:rsid w:val="00B41726"/>
    <w:rsid w:val="00B43330"/>
    <w:rsid w:val="00B4359A"/>
    <w:rsid w:val="00B46E63"/>
    <w:rsid w:val="00B472DF"/>
    <w:rsid w:val="00B51D5C"/>
    <w:rsid w:val="00B51DAA"/>
    <w:rsid w:val="00B525D2"/>
    <w:rsid w:val="00B52748"/>
    <w:rsid w:val="00B54734"/>
    <w:rsid w:val="00B54E82"/>
    <w:rsid w:val="00B557C7"/>
    <w:rsid w:val="00B5684C"/>
    <w:rsid w:val="00B57036"/>
    <w:rsid w:val="00B607E3"/>
    <w:rsid w:val="00B60FC4"/>
    <w:rsid w:val="00B63081"/>
    <w:rsid w:val="00B63FEB"/>
    <w:rsid w:val="00B66AA4"/>
    <w:rsid w:val="00B71988"/>
    <w:rsid w:val="00B7214B"/>
    <w:rsid w:val="00B73669"/>
    <w:rsid w:val="00B73A47"/>
    <w:rsid w:val="00B73ECE"/>
    <w:rsid w:val="00B73F0A"/>
    <w:rsid w:val="00B7730B"/>
    <w:rsid w:val="00B77BE4"/>
    <w:rsid w:val="00B81968"/>
    <w:rsid w:val="00B83E0A"/>
    <w:rsid w:val="00B870A6"/>
    <w:rsid w:val="00B90A7B"/>
    <w:rsid w:val="00B94790"/>
    <w:rsid w:val="00B94BCA"/>
    <w:rsid w:val="00B951DC"/>
    <w:rsid w:val="00B96C37"/>
    <w:rsid w:val="00B9729A"/>
    <w:rsid w:val="00BA29B4"/>
    <w:rsid w:val="00BA347F"/>
    <w:rsid w:val="00BA54D1"/>
    <w:rsid w:val="00BA6E87"/>
    <w:rsid w:val="00BA7031"/>
    <w:rsid w:val="00BB0A00"/>
    <w:rsid w:val="00BB1097"/>
    <w:rsid w:val="00BB1349"/>
    <w:rsid w:val="00BB146B"/>
    <w:rsid w:val="00BB1BBE"/>
    <w:rsid w:val="00BB31F5"/>
    <w:rsid w:val="00BB3AD3"/>
    <w:rsid w:val="00BB3BEA"/>
    <w:rsid w:val="00BB46B3"/>
    <w:rsid w:val="00BC0BB5"/>
    <w:rsid w:val="00BC1318"/>
    <w:rsid w:val="00BC4326"/>
    <w:rsid w:val="00BC5833"/>
    <w:rsid w:val="00BC67EB"/>
    <w:rsid w:val="00BC6A5C"/>
    <w:rsid w:val="00BD120B"/>
    <w:rsid w:val="00BD2493"/>
    <w:rsid w:val="00BD2B86"/>
    <w:rsid w:val="00BD3034"/>
    <w:rsid w:val="00BD6E12"/>
    <w:rsid w:val="00BD7ABE"/>
    <w:rsid w:val="00BE0338"/>
    <w:rsid w:val="00BE1FAB"/>
    <w:rsid w:val="00BE2D74"/>
    <w:rsid w:val="00BE2E9D"/>
    <w:rsid w:val="00BE3B29"/>
    <w:rsid w:val="00BE41D6"/>
    <w:rsid w:val="00BE569B"/>
    <w:rsid w:val="00BF01A8"/>
    <w:rsid w:val="00BF04E7"/>
    <w:rsid w:val="00BF0797"/>
    <w:rsid w:val="00BF1D54"/>
    <w:rsid w:val="00BF1FA5"/>
    <w:rsid w:val="00BF2428"/>
    <w:rsid w:val="00BF3EAE"/>
    <w:rsid w:val="00BF3EC4"/>
    <w:rsid w:val="00BF45DC"/>
    <w:rsid w:val="00BF54C7"/>
    <w:rsid w:val="00BF5525"/>
    <w:rsid w:val="00C00FB3"/>
    <w:rsid w:val="00C01546"/>
    <w:rsid w:val="00C04194"/>
    <w:rsid w:val="00C04A94"/>
    <w:rsid w:val="00C04ED6"/>
    <w:rsid w:val="00C059C1"/>
    <w:rsid w:val="00C05C42"/>
    <w:rsid w:val="00C13421"/>
    <w:rsid w:val="00C13A7D"/>
    <w:rsid w:val="00C15E66"/>
    <w:rsid w:val="00C23FC0"/>
    <w:rsid w:val="00C2440B"/>
    <w:rsid w:val="00C245AA"/>
    <w:rsid w:val="00C24626"/>
    <w:rsid w:val="00C31AC3"/>
    <w:rsid w:val="00C324AB"/>
    <w:rsid w:val="00C3453B"/>
    <w:rsid w:val="00C3501A"/>
    <w:rsid w:val="00C361F3"/>
    <w:rsid w:val="00C433E1"/>
    <w:rsid w:val="00C43CFB"/>
    <w:rsid w:val="00C440EE"/>
    <w:rsid w:val="00C44F10"/>
    <w:rsid w:val="00C46AED"/>
    <w:rsid w:val="00C46C30"/>
    <w:rsid w:val="00C479DA"/>
    <w:rsid w:val="00C5060F"/>
    <w:rsid w:val="00C50CB7"/>
    <w:rsid w:val="00C52130"/>
    <w:rsid w:val="00C52D61"/>
    <w:rsid w:val="00C535A5"/>
    <w:rsid w:val="00C569EE"/>
    <w:rsid w:val="00C57110"/>
    <w:rsid w:val="00C61028"/>
    <w:rsid w:val="00C627C7"/>
    <w:rsid w:val="00C6296A"/>
    <w:rsid w:val="00C63D5B"/>
    <w:rsid w:val="00C648AC"/>
    <w:rsid w:val="00C64B2A"/>
    <w:rsid w:val="00C658A7"/>
    <w:rsid w:val="00C66671"/>
    <w:rsid w:val="00C676DC"/>
    <w:rsid w:val="00C71187"/>
    <w:rsid w:val="00C73124"/>
    <w:rsid w:val="00C73315"/>
    <w:rsid w:val="00C7442C"/>
    <w:rsid w:val="00C74649"/>
    <w:rsid w:val="00C74DB2"/>
    <w:rsid w:val="00C75029"/>
    <w:rsid w:val="00C7662A"/>
    <w:rsid w:val="00C767BC"/>
    <w:rsid w:val="00C80656"/>
    <w:rsid w:val="00C824A6"/>
    <w:rsid w:val="00C84E1B"/>
    <w:rsid w:val="00C8653C"/>
    <w:rsid w:val="00C868D8"/>
    <w:rsid w:val="00C92D27"/>
    <w:rsid w:val="00C94895"/>
    <w:rsid w:val="00C95745"/>
    <w:rsid w:val="00C96F21"/>
    <w:rsid w:val="00C975E9"/>
    <w:rsid w:val="00C97632"/>
    <w:rsid w:val="00CA1084"/>
    <w:rsid w:val="00CA4299"/>
    <w:rsid w:val="00CA5966"/>
    <w:rsid w:val="00CB12C2"/>
    <w:rsid w:val="00CB21AE"/>
    <w:rsid w:val="00CB29CE"/>
    <w:rsid w:val="00CB2B99"/>
    <w:rsid w:val="00CB4030"/>
    <w:rsid w:val="00CB5BBD"/>
    <w:rsid w:val="00CB64CA"/>
    <w:rsid w:val="00CB7318"/>
    <w:rsid w:val="00CB7F99"/>
    <w:rsid w:val="00CC12AC"/>
    <w:rsid w:val="00CC2D1F"/>
    <w:rsid w:val="00CC335A"/>
    <w:rsid w:val="00CC40B3"/>
    <w:rsid w:val="00CC65FC"/>
    <w:rsid w:val="00CC6943"/>
    <w:rsid w:val="00CD005F"/>
    <w:rsid w:val="00CD089E"/>
    <w:rsid w:val="00CD14D6"/>
    <w:rsid w:val="00CD34CB"/>
    <w:rsid w:val="00CD3FD3"/>
    <w:rsid w:val="00CD6D67"/>
    <w:rsid w:val="00CD7781"/>
    <w:rsid w:val="00CE0743"/>
    <w:rsid w:val="00CE2A18"/>
    <w:rsid w:val="00CE3B93"/>
    <w:rsid w:val="00CE3F3C"/>
    <w:rsid w:val="00CE3F4E"/>
    <w:rsid w:val="00CE6A09"/>
    <w:rsid w:val="00CE7C2B"/>
    <w:rsid w:val="00CE7ECF"/>
    <w:rsid w:val="00CF2698"/>
    <w:rsid w:val="00CF38EC"/>
    <w:rsid w:val="00CF3926"/>
    <w:rsid w:val="00CF4925"/>
    <w:rsid w:val="00CF5361"/>
    <w:rsid w:val="00CF5F86"/>
    <w:rsid w:val="00CF6E9A"/>
    <w:rsid w:val="00D01E29"/>
    <w:rsid w:val="00D03114"/>
    <w:rsid w:val="00D036D5"/>
    <w:rsid w:val="00D04536"/>
    <w:rsid w:val="00D061EC"/>
    <w:rsid w:val="00D11024"/>
    <w:rsid w:val="00D1308C"/>
    <w:rsid w:val="00D135BB"/>
    <w:rsid w:val="00D13792"/>
    <w:rsid w:val="00D14089"/>
    <w:rsid w:val="00D14B0E"/>
    <w:rsid w:val="00D1584E"/>
    <w:rsid w:val="00D17E5C"/>
    <w:rsid w:val="00D21577"/>
    <w:rsid w:val="00D2176D"/>
    <w:rsid w:val="00D2457B"/>
    <w:rsid w:val="00D2468E"/>
    <w:rsid w:val="00D25F96"/>
    <w:rsid w:val="00D27561"/>
    <w:rsid w:val="00D27775"/>
    <w:rsid w:val="00D33942"/>
    <w:rsid w:val="00D34255"/>
    <w:rsid w:val="00D3434D"/>
    <w:rsid w:val="00D343AE"/>
    <w:rsid w:val="00D35A48"/>
    <w:rsid w:val="00D37DE5"/>
    <w:rsid w:val="00D40A58"/>
    <w:rsid w:val="00D41423"/>
    <w:rsid w:val="00D4229E"/>
    <w:rsid w:val="00D45189"/>
    <w:rsid w:val="00D46120"/>
    <w:rsid w:val="00D47340"/>
    <w:rsid w:val="00D4746E"/>
    <w:rsid w:val="00D47875"/>
    <w:rsid w:val="00D50458"/>
    <w:rsid w:val="00D50C95"/>
    <w:rsid w:val="00D51CF4"/>
    <w:rsid w:val="00D52A43"/>
    <w:rsid w:val="00D55C62"/>
    <w:rsid w:val="00D57BE3"/>
    <w:rsid w:val="00D60D8B"/>
    <w:rsid w:val="00D61379"/>
    <w:rsid w:val="00D61615"/>
    <w:rsid w:val="00D62706"/>
    <w:rsid w:val="00D63238"/>
    <w:rsid w:val="00D63F72"/>
    <w:rsid w:val="00D6576F"/>
    <w:rsid w:val="00D67539"/>
    <w:rsid w:val="00D67AE7"/>
    <w:rsid w:val="00D703CA"/>
    <w:rsid w:val="00D70F11"/>
    <w:rsid w:val="00D72719"/>
    <w:rsid w:val="00D72C57"/>
    <w:rsid w:val="00D750C5"/>
    <w:rsid w:val="00D75CFA"/>
    <w:rsid w:val="00D766A8"/>
    <w:rsid w:val="00D76D11"/>
    <w:rsid w:val="00D76E81"/>
    <w:rsid w:val="00D8019E"/>
    <w:rsid w:val="00D815ED"/>
    <w:rsid w:val="00D81A13"/>
    <w:rsid w:val="00D8317F"/>
    <w:rsid w:val="00D84608"/>
    <w:rsid w:val="00D87270"/>
    <w:rsid w:val="00D908C1"/>
    <w:rsid w:val="00D912E2"/>
    <w:rsid w:val="00D917B2"/>
    <w:rsid w:val="00D919E6"/>
    <w:rsid w:val="00D9352C"/>
    <w:rsid w:val="00D94177"/>
    <w:rsid w:val="00D94C60"/>
    <w:rsid w:val="00D95D5D"/>
    <w:rsid w:val="00D9688E"/>
    <w:rsid w:val="00DA5541"/>
    <w:rsid w:val="00DA5DB9"/>
    <w:rsid w:val="00DA61A7"/>
    <w:rsid w:val="00DA6FC6"/>
    <w:rsid w:val="00DA6FE6"/>
    <w:rsid w:val="00DB0913"/>
    <w:rsid w:val="00DB0A0B"/>
    <w:rsid w:val="00DB1602"/>
    <w:rsid w:val="00DB19C4"/>
    <w:rsid w:val="00DB2DD8"/>
    <w:rsid w:val="00DB2E86"/>
    <w:rsid w:val="00DB4744"/>
    <w:rsid w:val="00DB4F26"/>
    <w:rsid w:val="00DB6676"/>
    <w:rsid w:val="00DB78BF"/>
    <w:rsid w:val="00DC171C"/>
    <w:rsid w:val="00DC36D9"/>
    <w:rsid w:val="00DC46EA"/>
    <w:rsid w:val="00DC5FF6"/>
    <w:rsid w:val="00DC741E"/>
    <w:rsid w:val="00DD13D7"/>
    <w:rsid w:val="00DD2143"/>
    <w:rsid w:val="00DD270B"/>
    <w:rsid w:val="00DD451D"/>
    <w:rsid w:val="00DE0255"/>
    <w:rsid w:val="00DE3078"/>
    <w:rsid w:val="00DE53AE"/>
    <w:rsid w:val="00DE56D7"/>
    <w:rsid w:val="00DE6079"/>
    <w:rsid w:val="00DE73C4"/>
    <w:rsid w:val="00DE7A04"/>
    <w:rsid w:val="00DF07EA"/>
    <w:rsid w:val="00DF1FC0"/>
    <w:rsid w:val="00DF47F6"/>
    <w:rsid w:val="00DF676F"/>
    <w:rsid w:val="00E01747"/>
    <w:rsid w:val="00E018CE"/>
    <w:rsid w:val="00E020E3"/>
    <w:rsid w:val="00E05221"/>
    <w:rsid w:val="00E07EFD"/>
    <w:rsid w:val="00E10454"/>
    <w:rsid w:val="00E10F43"/>
    <w:rsid w:val="00E119A1"/>
    <w:rsid w:val="00E11F0E"/>
    <w:rsid w:val="00E1250C"/>
    <w:rsid w:val="00E1336D"/>
    <w:rsid w:val="00E140F7"/>
    <w:rsid w:val="00E150FE"/>
    <w:rsid w:val="00E1549F"/>
    <w:rsid w:val="00E16570"/>
    <w:rsid w:val="00E17C32"/>
    <w:rsid w:val="00E20D12"/>
    <w:rsid w:val="00E21746"/>
    <w:rsid w:val="00E21C52"/>
    <w:rsid w:val="00E2241B"/>
    <w:rsid w:val="00E22933"/>
    <w:rsid w:val="00E24720"/>
    <w:rsid w:val="00E27C01"/>
    <w:rsid w:val="00E3034C"/>
    <w:rsid w:val="00E31233"/>
    <w:rsid w:val="00E32E04"/>
    <w:rsid w:val="00E33457"/>
    <w:rsid w:val="00E33540"/>
    <w:rsid w:val="00E34502"/>
    <w:rsid w:val="00E3678D"/>
    <w:rsid w:val="00E36D83"/>
    <w:rsid w:val="00E42C3C"/>
    <w:rsid w:val="00E4475E"/>
    <w:rsid w:val="00E473C5"/>
    <w:rsid w:val="00E47F51"/>
    <w:rsid w:val="00E51786"/>
    <w:rsid w:val="00E55F51"/>
    <w:rsid w:val="00E5600E"/>
    <w:rsid w:val="00E568FD"/>
    <w:rsid w:val="00E56A85"/>
    <w:rsid w:val="00E56EEC"/>
    <w:rsid w:val="00E57D34"/>
    <w:rsid w:val="00E57D78"/>
    <w:rsid w:val="00E57FF0"/>
    <w:rsid w:val="00E62422"/>
    <w:rsid w:val="00E63202"/>
    <w:rsid w:val="00E6554D"/>
    <w:rsid w:val="00E678AB"/>
    <w:rsid w:val="00E700BA"/>
    <w:rsid w:val="00E7179A"/>
    <w:rsid w:val="00E74B4A"/>
    <w:rsid w:val="00E76027"/>
    <w:rsid w:val="00E81EE6"/>
    <w:rsid w:val="00E82713"/>
    <w:rsid w:val="00E83A40"/>
    <w:rsid w:val="00E83C86"/>
    <w:rsid w:val="00E903E7"/>
    <w:rsid w:val="00E90AA2"/>
    <w:rsid w:val="00E910A3"/>
    <w:rsid w:val="00E916E8"/>
    <w:rsid w:val="00E92763"/>
    <w:rsid w:val="00E92864"/>
    <w:rsid w:val="00E93446"/>
    <w:rsid w:val="00E96825"/>
    <w:rsid w:val="00E97A7A"/>
    <w:rsid w:val="00E97F54"/>
    <w:rsid w:val="00EA0AB6"/>
    <w:rsid w:val="00EA0D11"/>
    <w:rsid w:val="00EA180D"/>
    <w:rsid w:val="00EA33A6"/>
    <w:rsid w:val="00EA4C2A"/>
    <w:rsid w:val="00EA741A"/>
    <w:rsid w:val="00EB0133"/>
    <w:rsid w:val="00EB41AA"/>
    <w:rsid w:val="00EB4941"/>
    <w:rsid w:val="00EB4AB0"/>
    <w:rsid w:val="00EB62F6"/>
    <w:rsid w:val="00EB6F75"/>
    <w:rsid w:val="00EB74ED"/>
    <w:rsid w:val="00EB7D90"/>
    <w:rsid w:val="00EC14BD"/>
    <w:rsid w:val="00EC3CD1"/>
    <w:rsid w:val="00EC5AE8"/>
    <w:rsid w:val="00ED029C"/>
    <w:rsid w:val="00ED0701"/>
    <w:rsid w:val="00ED0D82"/>
    <w:rsid w:val="00ED11AD"/>
    <w:rsid w:val="00ED211B"/>
    <w:rsid w:val="00ED2478"/>
    <w:rsid w:val="00ED3B78"/>
    <w:rsid w:val="00ED3CB5"/>
    <w:rsid w:val="00ED5283"/>
    <w:rsid w:val="00ED593E"/>
    <w:rsid w:val="00ED5CEA"/>
    <w:rsid w:val="00EE147D"/>
    <w:rsid w:val="00EE1509"/>
    <w:rsid w:val="00EE1964"/>
    <w:rsid w:val="00EE2D4A"/>
    <w:rsid w:val="00EE2DB1"/>
    <w:rsid w:val="00EE369F"/>
    <w:rsid w:val="00EE4FA0"/>
    <w:rsid w:val="00EE6A6E"/>
    <w:rsid w:val="00EE7AD8"/>
    <w:rsid w:val="00EF1C87"/>
    <w:rsid w:val="00EF2567"/>
    <w:rsid w:val="00EF2981"/>
    <w:rsid w:val="00EF2986"/>
    <w:rsid w:val="00EF32D7"/>
    <w:rsid w:val="00EF660F"/>
    <w:rsid w:val="00EF6C95"/>
    <w:rsid w:val="00EF6F7F"/>
    <w:rsid w:val="00F012DD"/>
    <w:rsid w:val="00F01757"/>
    <w:rsid w:val="00F02BB5"/>
    <w:rsid w:val="00F05C5D"/>
    <w:rsid w:val="00F06F03"/>
    <w:rsid w:val="00F07001"/>
    <w:rsid w:val="00F12CAF"/>
    <w:rsid w:val="00F13825"/>
    <w:rsid w:val="00F20C03"/>
    <w:rsid w:val="00F212CB"/>
    <w:rsid w:val="00F23763"/>
    <w:rsid w:val="00F23E29"/>
    <w:rsid w:val="00F24674"/>
    <w:rsid w:val="00F254BF"/>
    <w:rsid w:val="00F27E76"/>
    <w:rsid w:val="00F3059E"/>
    <w:rsid w:val="00F3284B"/>
    <w:rsid w:val="00F35462"/>
    <w:rsid w:val="00F35FCD"/>
    <w:rsid w:val="00F37E22"/>
    <w:rsid w:val="00F417BA"/>
    <w:rsid w:val="00F43460"/>
    <w:rsid w:val="00F43680"/>
    <w:rsid w:val="00F46D2F"/>
    <w:rsid w:val="00F53C11"/>
    <w:rsid w:val="00F60D3D"/>
    <w:rsid w:val="00F61C7E"/>
    <w:rsid w:val="00F628EE"/>
    <w:rsid w:val="00F64FB4"/>
    <w:rsid w:val="00F65F57"/>
    <w:rsid w:val="00F675A2"/>
    <w:rsid w:val="00F70381"/>
    <w:rsid w:val="00F710A7"/>
    <w:rsid w:val="00F74123"/>
    <w:rsid w:val="00F81091"/>
    <w:rsid w:val="00F840D1"/>
    <w:rsid w:val="00F84F57"/>
    <w:rsid w:val="00F91384"/>
    <w:rsid w:val="00F916EF"/>
    <w:rsid w:val="00F92EC1"/>
    <w:rsid w:val="00F94632"/>
    <w:rsid w:val="00F94E0C"/>
    <w:rsid w:val="00F951EB"/>
    <w:rsid w:val="00F953B9"/>
    <w:rsid w:val="00F96ADA"/>
    <w:rsid w:val="00F97760"/>
    <w:rsid w:val="00FA02FD"/>
    <w:rsid w:val="00FA33F0"/>
    <w:rsid w:val="00FA3872"/>
    <w:rsid w:val="00FA4A09"/>
    <w:rsid w:val="00FA6270"/>
    <w:rsid w:val="00FA6720"/>
    <w:rsid w:val="00FA6EBF"/>
    <w:rsid w:val="00FB0086"/>
    <w:rsid w:val="00FB017B"/>
    <w:rsid w:val="00FB0E51"/>
    <w:rsid w:val="00FB1A6D"/>
    <w:rsid w:val="00FB2139"/>
    <w:rsid w:val="00FB4216"/>
    <w:rsid w:val="00FB4596"/>
    <w:rsid w:val="00FB5435"/>
    <w:rsid w:val="00FB6991"/>
    <w:rsid w:val="00FB7763"/>
    <w:rsid w:val="00FC1E7F"/>
    <w:rsid w:val="00FC2DC1"/>
    <w:rsid w:val="00FC3399"/>
    <w:rsid w:val="00FC3A39"/>
    <w:rsid w:val="00FC59D4"/>
    <w:rsid w:val="00FC61F2"/>
    <w:rsid w:val="00FC6BF2"/>
    <w:rsid w:val="00FC7E85"/>
    <w:rsid w:val="00FD582E"/>
    <w:rsid w:val="00FD63D1"/>
    <w:rsid w:val="00FD63E8"/>
    <w:rsid w:val="00FE07B1"/>
    <w:rsid w:val="00FE2639"/>
    <w:rsid w:val="00FE2FEF"/>
    <w:rsid w:val="00FE30BE"/>
    <w:rsid w:val="00FE379E"/>
    <w:rsid w:val="00FE3DB6"/>
    <w:rsid w:val="00FE445F"/>
    <w:rsid w:val="00FE5DD2"/>
    <w:rsid w:val="00FE5EB4"/>
    <w:rsid w:val="00FE7D6F"/>
    <w:rsid w:val="00FF0483"/>
    <w:rsid w:val="00FF063D"/>
    <w:rsid w:val="00FF233B"/>
    <w:rsid w:val="00FF30DB"/>
    <w:rsid w:val="00FF3379"/>
    <w:rsid w:val="00FF3F4C"/>
    <w:rsid w:val="00FF4548"/>
    <w:rsid w:val="00FF45D3"/>
    <w:rsid w:val="00FF6F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4:docId w14:val="185F004F"/>
  <w15:docId w15:val="{77402A79-4E42-4D4E-A974-EABD8C61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3D7"/>
    <w:rPr>
      <w:rFonts w:ascii="Arial" w:hAnsi="Arial"/>
      <w:sz w:val="24"/>
    </w:rPr>
  </w:style>
  <w:style w:type="paragraph" w:styleId="Titre1">
    <w:name w:val="heading 1"/>
    <w:basedOn w:val="Normal"/>
    <w:next w:val="Normal"/>
    <w:qFormat/>
    <w:rsid w:val="00EA0D11"/>
    <w:pPr>
      <w:keepNext/>
      <w:keepLines/>
      <w:numPr>
        <w:numId w:val="4"/>
      </w:numPr>
      <w:tabs>
        <w:tab w:val="left" w:pos="426"/>
      </w:tabs>
      <w:spacing w:before="480"/>
      <w:ind w:left="454" w:hanging="454"/>
      <w:jc w:val="both"/>
      <w:outlineLvl w:val="0"/>
    </w:pPr>
    <w:rPr>
      <w:b/>
      <w:szCs w:val="24"/>
    </w:rPr>
  </w:style>
  <w:style w:type="paragraph" w:styleId="Titre2">
    <w:name w:val="heading 2"/>
    <w:basedOn w:val="Titre1"/>
    <w:next w:val="Normal"/>
    <w:link w:val="Titre2Car"/>
    <w:unhideWhenUsed/>
    <w:qFormat/>
    <w:rsid w:val="00D95D5D"/>
    <w:pPr>
      <w:numPr>
        <w:ilvl w:val="1"/>
      </w:numPr>
      <w:tabs>
        <w:tab w:val="clear" w:pos="426"/>
      </w:tabs>
      <w:spacing w:before="240"/>
      <w:ind w:left="987" w:hanging="567"/>
      <w:outlineLvl w:val="1"/>
    </w:pPr>
  </w:style>
  <w:style w:type="paragraph" w:styleId="Titre3">
    <w:name w:val="heading 3"/>
    <w:basedOn w:val="Titre2"/>
    <w:next w:val="Normal"/>
    <w:link w:val="Titre3Car"/>
    <w:unhideWhenUsed/>
    <w:qFormat/>
    <w:rsid w:val="00EE7AD8"/>
    <w:pPr>
      <w:numPr>
        <w:ilvl w:val="2"/>
      </w:numPr>
      <w:ind w:left="1418" w:hanging="992"/>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D95D5D"/>
    <w:rPr>
      <w:rFonts w:ascii="Arial" w:hAnsi="Arial"/>
      <w:b/>
      <w:sz w:val="24"/>
      <w:szCs w:val="24"/>
    </w:rPr>
  </w:style>
  <w:style w:type="paragraph" w:styleId="Titre">
    <w:name w:val="Title"/>
    <w:basedOn w:val="Normal"/>
    <w:qFormat/>
    <w:pPr>
      <w:jc w:val="center"/>
    </w:pPr>
    <w:rPr>
      <w:b/>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rsid w:val="00DD13D7"/>
    <w:pPr>
      <w:tabs>
        <w:tab w:val="center" w:pos="4320"/>
        <w:tab w:val="right" w:pos="8640"/>
      </w:tabs>
      <w:jc w:val="right"/>
    </w:pPr>
    <w:rPr>
      <w:rFonts w:cs="Arial"/>
      <w:sz w:val="20"/>
    </w:rPr>
  </w:style>
  <w:style w:type="character" w:customStyle="1" w:styleId="PieddepageCar">
    <w:name w:val="Pied de page Car"/>
    <w:link w:val="Pieddepage"/>
    <w:rsid w:val="00DD13D7"/>
    <w:rPr>
      <w:rFonts w:ascii="Arial" w:hAnsi="Arial" w:cs="Arial"/>
    </w:rPr>
  </w:style>
  <w:style w:type="character" w:styleId="Numrodepage">
    <w:name w:val="page number"/>
    <w:basedOn w:val="Policepardfaut"/>
  </w:style>
  <w:style w:type="paragraph" w:customStyle="1" w:styleId="Clause-sous-paragraphe">
    <w:name w:val="Clause - sous-paragraphe"/>
    <w:basedOn w:val="Normal"/>
    <w:qFormat/>
    <w:rsid w:val="00753700"/>
    <w:pPr>
      <w:keepNext/>
      <w:keepLines/>
      <w:ind w:left="1412"/>
    </w:pPr>
    <w:rPr>
      <w:rFonts w:cs="Arial"/>
      <w:szCs w:val="24"/>
    </w:rPr>
  </w:style>
  <w:style w:type="paragraph" w:customStyle="1" w:styleId="Clause-paragraphe">
    <w:name w:val="Clause - paragraphe"/>
    <w:basedOn w:val="Normal"/>
    <w:rsid w:val="00EA0D11"/>
    <w:pPr>
      <w:spacing w:before="240"/>
      <w:ind w:left="426"/>
      <w:jc w:val="both"/>
    </w:pPr>
    <w:rPr>
      <w:rFonts w:cs="Arial"/>
      <w:szCs w:val="24"/>
    </w:rPr>
  </w:style>
  <w:style w:type="paragraph" w:customStyle="1" w:styleId="Conclusion">
    <w:name w:val="Conclusion"/>
    <w:basedOn w:val="Normal"/>
    <w:qFormat/>
    <w:rsid w:val="00EE7AD8"/>
    <w:pPr>
      <w:keepNext/>
      <w:keepLines/>
      <w:spacing w:before="960" w:after="480"/>
      <w:jc w:val="both"/>
    </w:pPr>
    <w:rPr>
      <w:rFonts w:cs="Arial"/>
      <w:szCs w:val="24"/>
    </w:rPr>
  </w:style>
  <w:style w:type="paragraph" w:customStyle="1" w:styleId="Attendus">
    <w:name w:val="Attendus"/>
    <w:basedOn w:val="Normal"/>
    <w:rsid w:val="0005326F"/>
    <w:pPr>
      <w:widowControl w:val="0"/>
      <w:spacing w:before="480"/>
      <w:jc w:val="both"/>
      <w:outlineLvl w:val="0"/>
    </w:pPr>
    <w:rPr>
      <w:rFonts w:cs="Arial"/>
      <w:szCs w:val="24"/>
    </w:rPr>
  </w:style>
  <w:style w:type="paragraph" w:customStyle="1" w:styleId="Clause-sous-point">
    <w:name w:val="Clause - sous-point"/>
    <w:basedOn w:val="Normal"/>
    <w:qFormat/>
    <w:rsid w:val="00F06F03"/>
    <w:pPr>
      <w:numPr>
        <w:numId w:val="8"/>
      </w:numPr>
      <w:spacing w:before="120"/>
      <w:ind w:left="1418" w:hanging="284"/>
      <w:jc w:val="both"/>
    </w:pPr>
  </w:style>
  <w:style w:type="paragraph" w:styleId="Textedebulles">
    <w:name w:val="Balloon Text"/>
    <w:basedOn w:val="Normal"/>
    <w:semiHidden/>
    <w:rsid w:val="008A7A91"/>
    <w:rPr>
      <w:rFonts w:ascii="Tahoma" w:hAnsi="Tahoma" w:cs="Tahoma"/>
      <w:sz w:val="16"/>
      <w:szCs w:val="16"/>
    </w:rPr>
  </w:style>
  <w:style w:type="paragraph" w:styleId="Corpsdetexte">
    <w:name w:val="Body Text"/>
    <w:basedOn w:val="Normal"/>
    <w:link w:val="CorpsdetexteCar"/>
    <w:rsid w:val="00FA3872"/>
    <w:pPr>
      <w:spacing w:after="120"/>
    </w:pPr>
  </w:style>
  <w:style w:type="character" w:customStyle="1" w:styleId="CorpsdetexteCar">
    <w:name w:val="Corps de texte Car"/>
    <w:basedOn w:val="Policepardfaut"/>
    <w:link w:val="Corpsdetexte"/>
    <w:rsid w:val="001E4A97"/>
  </w:style>
  <w:style w:type="paragraph" w:customStyle="1" w:styleId="Clause-suitenumration">
    <w:name w:val="Clause - suite énumération"/>
    <w:basedOn w:val="Clause-numration"/>
    <w:qFormat/>
    <w:rsid w:val="00EA0D11"/>
    <w:pPr>
      <w:numPr>
        <w:numId w:val="0"/>
      </w:numPr>
      <w:ind w:left="993"/>
    </w:pPr>
    <w:rPr>
      <w:lang w:val="fr-CA"/>
    </w:rPr>
  </w:style>
  <w:style w:type="paragraph" w:customStyle="1" w:styleId="Clause-numration">
    <w:name w:val="Clause - énumération"/>
    <w:basedOn w:val="Clause-paragraphe"/>
    <w:rsid w:val="004D68E8"/>
    <w:pPr>
      <w:numPr>
        <w:numId w:val="1"/>
      </w:numPr>
      <w:spacing w:before="120"/>
      <w:ind w:left="964" w:hanging="539"/>
    </w:pPr>
    <w:rPr>
      <w:snapToGrid w:val="0"/>
      <w:lang w:val="fr-FR" w:eastAsia="fr-FR"/>
    </w:rPr>
  </w:style>
  <w:style w:type="paragraph" w:customStyle="1" w:styleId="Comparution">
    <w:name w:val="Comparution"/>
    <w:basedOn w:val="Normal"/>
    <w:rsid w:val="004D68E8"/>
    <w:pPr>
      <w:widowControl w:val="0"/>
      <w:jc w:val="both"/>
    </w:pPr>
    <w:rPr>
      <w:rFonts w:cs="Arial"/>
      <w:b/>
      <w:snapToGrid w:val="0"/>
      <w:szCs w:val="24"/>
      <w:lang w:val="fr-FR" w:eastAsia="fr-FR"/>
    </w:rPr>
  </w:style>
  <w:style w:type="paragraph" w:customStyle="1" w:styleId="Lesparties">
    <w:name w:val="Les parties"/>
    <w:basedOn w:val="Normal"/>
    <w:rsid w:val="0005326F"/>
    <w:pPr>
      <w:keepNext/>
      <w:keepLines/>
      <w:spacing w:before="480"/>
      <w:ind w:left="567" w:hanging="567"/>
      <w:jc w:val="both"/>
    </w:pPr>
    <w:rPr>
      <w:b/>
      <w:szCs w:val="24"/>
    </w:rPr>
  </w:style>
  <w:style w:type="character" w:styleId="Marquedecommentaire">
    <w:name w:val="annotation reference"/>
    <w:semiHidden/>
    <w:rsid w:val="00413000"/>
    <w:rPr>
      <w:sz w:val="16"/>
      <w:szCs w:val="16"/>
    </w:rPr>
  </w:style>
  <w:style w:type="paragraph" w:styleId="Commentaire">
    <w:name w:val="annotation text"/>
    <w:basedOn w:val="Normal"/>
    <w:semiHidden/>
    <w:rsid w:val="00413000"/>
  </w:style>
  <w:style w:type="paragraph" w:styleId="Objetducommentaire">
    <w:name w:val="annotation subject"/>
    <w:basedOn w:val="Commentaire"/>
    <w:next w:val="Commentaire"/>
    <w:semiHidden/>
    <w:rsid w:val="00413000"/>
    <w:rPr>
      <w:b/>
      <w:bCs/>
    </w:rPr>
  </w:style>
  <w:style w:type="paragraph" w:customStyle="1" w:styleId="Encadrdesignature">
    <w:name w:val="Encadré de signature"/>
    <w:basedOn w:val="Normal"/>
    <w:rsid w:val="00EE7AD8"/>
    <w:pPr>
      <w:keepNext/>
      <w:keepLines/>
      <w:autoSpaceDE w:val="0"/>
      <w:autoSpaceDN w:val="0"/>
      <w:adjustRightInd w:val="0"/>
      <w:spacing w:line="240" w:lineRule="exact"/>
      <w:jc w:val="both"/>
    </w:pPr>
    <w:rPr>
      <w:rFonts w:cs="Arial"/>
      <w:szCs w:val="24"/>
    </w:rPr>
  </w:style>
  <w:style w:type="paragraph" w:customStyle="1" w:styleId="sous-titre">
    <w:name w:val="sous-titre"/>
    <w:basedOn w:val="Clause-numration"/>
    <w:qFormat/>
    <w:rsid w:val="00EA0D11"/>
    <w:pPr>
      <w:numPr>
        <w:numId w:val="0"/>
      </w:numPr>
      <w:ind w:left="426"/>
    </w:pPr>
    <w:rPr>
      <w:smallCaps/>
      <w:lang w:val="fr-CA"/>
    </w:rPr>
  </w:style>
  <w:style w:type="paragraph" w:customStyle="1" w:styleId="Texte">
    <w:name w:val="Texte"/>
    <w:basedOn w:val="Normal"/>
    <w:rsid w:val="00E21C52"/>
    <w:pPr>
      <w:spacing w:before="240"/>
      <w:ind w:left="425"/>
      <w:jc w:val="both"/>
    </w:pPr>
    <w:rPr>
      <w:rFonts w:cs="Arial"/>
      <w:szCs w:val="24"/>
    </w:rPr>
  </w:style>
  <w:style w:type="paragraph" w:customStyle="1" w:styleId="Textenumrations">
    <w:name w:val="Texte énumérations"/>
    <w:basedOn w:val="Normal"/>
    <w:rsid w:val="00E21C52"/>
    <w:pPr>
      <w:tabs>
        <w:tab w:val="left" w:pos="-1440"/>
        <w:tab w:val="left" w:pos="-720"/>
        <w:tab w:val="left" w:pos="0"/>
        <w:tab w:val="num" w:pos="1260"/>
        <w:tab w:val="left" w:pos="3600"/>
        <w:tab w:val="left" w:pos="4320"/>
        <w:tab w:val="left" w:pos="4680"/>
        <w:tab w:val="left" w:pos="5040"/>
        <w:tab w:val="left" w:pos="5760"/>
        <w:tab w:val="left" w:pos="6480"/>
        <w:tab w:val="left" w:pos="7200"/>
        <w:tab w:val="left" w:pos="7920"/>
        <w:tab w:val="left" w:pos="8640"/>
        <w:tab w:val="left" w:pos="9360"/>
      </w:tabs>
      <w:spacing w:before="120"/>
      <w:ind w:left="1260" w:hanging="540"/>
      <w:jc w:val="both"/>
    </w:pPr>
    <w:rPr>
      <w:rFonts w:cs="Arial"/>
      <w:snapToGrid w:val="0"/>
      <w:szCs w:val="24"/>
      <w:lang w:val="fr-FR" w:eastAsia="fr-FR"/>
    </w:rPr>
  </w:style>
  <w:style w:type="paragraph" w:customStyle="1" w:styleId="Sous-titredarticle">
    <w:name w:val="Sous-titre d'article"/>
    <w:basedOn w:val="Normal"/>
    <w:rsid w:val="00A22AE8"/>
    <w:pPr>
      <w:keepNext/>
      <w:spacing w:before="480"/>
      <w:ind w:left="709" w:hanging="567"/>
      <w:jc w:val="both"/>
    </w:pPr>
    <w:rPr>
      <w:b/>
      <w:szCs w:val="24"/>
    </w:rPr>
  </w:style>
  <w:style w:type="paragraph" w:customStyle="1" w:styleId="Encadr">
    <w:name w:val="Encadré"/>
    <w:basedOn w:val="Attendus"/>
    <w:qFormat/>
    <w:rsid w:val="00A22AE8"/>
    <w:pPr>
      <w:keepLines/>
      <w:spacing w:before="240"/>
      <w:jc w:val="center"/>
    </w:pPr>
    <w:rPr>
      <w:bdr w:val="single" w:sz="4" w:space="0" w:color="auto"/>
    </w:rPr>
  </w:style>
  <w:style w:type="paragraph" w:styleId="Paragraphedeliste">
    <w:name w:val="List Paragraph"/>
    <w:basedOn w:val="Normal"/>
    <w:uiPriority w:val="34"/>
    <w:qFormat/>
    <w:rsid w:val="00D41423"/>
    <w:pPr>
      <w:ind w:left="708"/>
    </w:pPr>
  </w:style>
  <w:style w:type="character" w:customStyle="1" w:styleId="En-tteCar">
    <w:name w:val="En-tête Car"/>
    <w:basedOn w:val="Policepardfaut"/>
    <w:link w:val="En-tte"/>
    <w:uiPriority w:val="99"/>
    <w:rsid w:val="00F05C5D"/>
    <w:rPr>
      <w:rFonts w:ascii="Arial" w:hAnsi="Arial"/>
      <w:sz w:val="24"/>
    </w:rPr>
  </w:style>
  <w:style w:type="character" w:customStyle="1" w:styleId="Titre3Car">
    <w:name w:val="Titre 3 Car"/>
    <w:link w:val="Titre3"/>
    <w:rsid w:val="00EE7AD8"/>
    <w:rPr>
      <w:rFonts w:ascii="Arial" w:hAnsi="Arial"/>
      <w:b/>
      <w:sz w:val="24"/>
      <w:szCs w:val="24"/>
    </w:rPr>
  </w:style>
  <w:style w:type="paragraph" w:customStyle="1" w:styleId="Pagesignature-dsignation">
    <w:name w:val="Page signature - désignation"/>
    <w:basedOn w:val="Normal"/>
    <w:qFormat/>
    <w:rsid w:val="00EE7AD8"/>
    <w:pPr>
      <w:keepNext/>
      <w:keepLines/>
      <w:spacing w:before="600" w:after="48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766">
      <w:bodyDiv w:val="1"/>
      <w:marLeft w:val="0"/>
      <w:marRight w:val="0"/>
      <w:marTop w:val="0"/>
      <w:marBottom w:val="0"/>
      <w:divBdr>
        <w:top w:val="none" w:sz="0" w:space="0" w:color="auto"/>
        <w:left w:val="none" w:sz="0" w:space="0" w:color="auto"/>
        <w:bottom w:val="none" w:sz="0" w:space="0" w:color="auto"/>
        <w:right w:val="none" w:sz="0" w:space="0" w:color="auto"/>
      </w:divBdr>
    </w:div>
    <w:div w:id="484662871">
      <w:bodyDiv w:val="1"/>
      <w:marLeft w:val="0"/>
      <w:marRight w:val="0"/>
      <w:marTop w:val="0"/>
      <w:marBottom w:val="0"/>
      <w:divBdr>
        <w:top w:val="none" w:sz="0" w:space="0" w:color="auto"/>
        <w:left w:val="none" w:sz="0" w:space="0" w:color="auto"/>
        <w:bottom w:val="none" w:sz="0" w:space="0" w:color="auto"/>
        <w:right w:val="none" w:sz="0" w:space="0" w:color="auto"/>
      </w:divBdr>
      <w:divsChild>
        <w:div w:id="496845433">
          <w:marLeft w:val="0"/>
          <w:marRight w:val="0"/>
          <w:marTop w:val="219"/>
          <w:marBottom w:val="240"/>
          <w:divBdr>
            <w:top w:val="none" w:sz="0" w:space="0" w:color="auto"/>
            <w:left w:val="none" w:sz="0" w:space="0" w:color="auto"/>
            <w:bottom w:val="none" w:sz="0" w:space="0" w:color="auto"/>
            <w:right w:val="none" w:sz="0" w:space="0" w:color="auto"/>
          </w:divBdr>
        </w:div>
        <w:div w:id="841704349">
          <w:marLeft w:val="0"/>
          <w:marRight w:val="0"/>
          <w:marTop w:val="260"/>
          <w:marBottom w:val="240"/>
          <w:divBdr>
            <w:top w:val="none" w:sz="0" w:space="0" w:color="auto"/>
            <w:left w:val="none" w:sz="0" w:space="0" w:color="auto"/>
            <w:bottom w:val="none" w:sz="0" w:space="0" w:color="auto"/>
            <w:right w:val="none" w:sz="0" w:space="0" w:color="auto"/>
          </w:divBdr>
        </w:div>
      </w:divsChild>
    </w:div>
    <w:div w:id="1010177045">
      <w:bodyDiv w:val="1"/>
      <w:marLeft w:val="0"/>
      <w:marRight w:val="0"/>
      <w:marTop w:val="0"/>
      <w:marBottom w:val="0"/>
      <w:divBdr>
        <w:top w:val="none" w:sz="0" w:space="0" w:color="auto"/>
        <w:left w:val="none" w:sz="0" w:space="0" w:color="auto"/>
        <w:bottom w:val="none" w:sz="0" w:space="0" w:color="auto"/>
        <w:right w:val="none" w:sz="0" w:space="0" w:color="auto"/>
      </w:divBdr>
      <w:divsChild>
        <w:div w:id="555163923">
          <w:marLeft w:val="1440"/>
          <w:marRight w:val="0"/>
          <w:marTop w:val="0"/>
          <w:marBottom w:val="0"/>
          <w:divBdr>
            <w:top w:val="none" w:sz="0" w:space="0" w:color="auto"/>
            <w:left w:val="none" w:sz="0" w:space="0" w:color="auto"/>
            <w:bottom w:val="none" w:sz="0" w:space="0" w:color="auto"/>
            <w:right w:val="none" w:sz="0" w:space="0" w:color="auto"/>
          </w:divBdr>
        </w:div>
        <w:div w:id="1278027353">
          <w:marLeft w:val="1440"/>
          <w:marRight w:val="0"/>
          <w:marTop w:val="0"/>
          <w:marBottom w:val="0"/>
          <w:divBdr>
            <w:top w:val="none" w:sz="0" w:space="0" w:color="auto"/>
            <w:left w:val="none" w:sz="0" w:space="0" w:color="auto"/>
            <w:bottom w:val="none" w:sz="0" w:space="0" w:color="auto"/>
            <w:right w:val="none" w:sz="0" w:space="0" w:color="auto"/>
          </w:divBdr>
        </w:div>
        <w:div w:id="1863976716">
          <w:marLeft w:val="720"/>
          <w:marRight w:val="0"/>
          <w:marTop w:val="0"/>
          <w:marBottom w:val="0"/>
          <w:divBdr>
            <w:top w:val="none" w:sz="0" w:space="0" w:color="auto"/>
            <w:left w:val="none" w:sz="0" w:space="0" w:color="auto"/>
            <w:bottom w:val="none" w:sz="0" w:space="0" w:color="auto"/>
            <w:right w:val="none" w:sz="0" w:space="0" w:color="auto"/>
          </w:divBdr>
        </w:div>
        <w:div w:id="1896314553">
          <w:marLeft w:val="1440"/>
          <w:marRight w:val="0"/>
          <w:marTop w:val="0"/>
          <w:marBottom w:val="0"/>
          <w:divBdr>
            <w:top w:val="none" w:sz="0" w:space="0" w:color="auto"/>
            <w:left w:val="none" w:sz="0" w:space="0" w:color="auto"/>
            <w:bottom w:val="none" w:sz="0" w:space="0" w:color="auto"/>
            <w:right w:val="none" w:sz="0" w:space="0" w:color="auto"/>
          </w:divBdr>
        </w:div>
      </w:divsChild>
    </w:div>
    <w:div w:id="1511290218">
      <w:bodyDiv w:val="1"/>
      <w:marLeft w:val="0"/>
      <w:marRight w:val="0"/>
      <w:marTop w:val="0"/>
      <w:marBottom w:val="0"/>
      <w:divBdr>
        <w:top w:val="none" w:sz="0" w:space="0" w:color="auto"/>
        <w:left w:val="none" w:sz="0" w:space="0" w:color="auto"/>
        <w:bottom w:val="none" w:sz="0" w:space="0" w:color="auto"/>
        <w:right w:val="none" w:sz="0" w:space="0" w:color="auto"/>
      </w:divBdr>
    </w:div>
    <w:div w:id="1652248634">
      <w:bodyDiv w:val="1"/>
      <w:marLeft w:val="0"/>
      <w:marRight w:val="0"/>
      <w:marTop w:val="0"/>
      <w:marBottom w:val="0"/>
      <w:divBdr>
        <w:top w:val="none" w:sz="0" w:space="0" w:color="auto"/>
        <w:left w:val="none" w:sz="0" w:space="0" w:color="auto"/>
        <w:bottom w:val="none" w:sz="0" w:space="0" w:color="auto"/>
        <w:right w:val="none" w:sz="0" w:space="0" w:color="auto"/>
      </w:divBdr>
    </w:div>
    <w:div w:id="1991976153">
      <w:bodyDiv w:val="1"/>
      <w:marLeft w:val="0"/>
      <w:marRight w:val="0"/>
      <w:marTop w:val="0"/>
      <w:marBottom w:val="0"/>
      <w:divBdr>
        <w:top w:val="none" w:sz="0" w:space="0" w:color="auto"/>
        <w:left w:val="none" w:sz="0" w:space="0" w:color="auto"/>
        <w:bottom w:val="none" w:sz="0" w:space="0" w:color="auto"/>
        <w:right w:val="none" w:sz="0" w:space="0" w:color="auto"/>
      </w:divBdr>
      <w:divsChild>
        <w:div w:id="1065642113">
          <w:marLeft w:val="0"/>
          <w:marRight w:val="0"/>
          <w:marTop w:val="219"/>
          <w:marBottom w:val="240"/>
          <w:divBdr>
            <w:top w:val="none" w:sz="0" w:space="0" w:color="auto"/>
            <w:left w:val="none" w:sz="0" w:space="0" w:color="auto"/>
            <w:bottom w:val="none" w:sz="0" w:space="0" w:color="auto"/>
            <w:right w:val="none" w:sz="0" w:space="0" w:color="auto"/>
          </w:divBdr>
        </w:div>
        <w:div w:id="1443307468">
          <w:marLeft w:val="0"/>
          <w:marRight w:val="0"/>
          <w:marTop w:val="26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69D6-EFBB-4797-8034-C2EAC0E1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3092</Words>
  <Characters>16067</Characters>
  <Application>Microsoft Office Word</Application>
  <DocSecurity>0</DocSecurity>
  <Lines>133</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Bouchard, Audrey</dc:creator>
  <cp:lastModifiedBy>Bouchard, Audrey</cp:lastModifiedBy>
  <cp:revision>2</cp:revision>
  <cp:lastPrinted>2019-11-13T19:52:00Z</cp:lastPrinted>
  <dcterms:created xsi:type="dcterms:W3CDTF">2022-07-25T19:06:00Z</dcterms:created>
  <dcterms:modified xsi:type="dcterms:W3CDTF">2022-07-25T19:06:00Z</dcterms:modified>
</cp:coreProperties>
</file>